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D8" w:rsidRPr="006B0FD8" w:rsidRDefault="00960A94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1" style="position:absolute;left:0;text-align:left;margin-left:-18pt;margin-top:0;width:86.1pt;height:99.95pt;z-index:251657728;mso-wrap-style:none" filled="f" stroked="f">
            <v:textbox style="mso-next-textbox:#_x0000_s1031;mso-fit-shape-to-text:t" inset="1pt,1pt,1pt,1pt">
              <w:txbxContent>
                <w:p w:rsidR="003342CF" w:rsidRDefault="003342CF" w:rsidP="006B0FD8">
                  <w:r>
                    <w:object w:dxaOrig="1658" w:dyaOrig="174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4.15pt;height:98pt" o:ole="" fillcolor="window">
                        <v:imagedata r:id="rId7" o:title=""/>
                      </v:shape>
                      <o:OLEObject Type="Embed" ProgID="Word.Picture.8" ShapeID="_x0000_i1026" DrawAspect="Content" ObjectID="_1563182447" r:id="rId8"/>
                    </w:object>
                  </w:r>
                </w:p>
              </w:txbxContent>
            </v:textbox>
          </v:rect>
        </w:pict>
      </w:r>
      <w:r w:rsidR="006B0FD8" w:rsidRPr="006B0FD8">
        <w:rPr>
          <w:rFonts w:ascii="Times New Roman" w:hAnsi="Times New Roman"/>
          <w:sz w:val="24"/>
          <w:szCs w:val="24"/>
        </w:rPr>
        <w:t xml:space="preserve">                    Общество с ограниченной ответственностью</w:t>
      </w: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D8">
        <w:rPr>
          <w:rFonts w:ascii="Times New Roman" w:hAnsi="Times New Roman"/>
          <w:b/>
          <w:sz w:val="24"/>
          <w:szCs w:val="24"/>
        </w:rPr>
        <w:t xml:space="preserve">                   «Проектно-изыскательский институт </w:t>
      </w: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FD8">
        <w:rPr>
          <w:rFonts w:ascii="Times New Roman" w:hAnsi="Times New Roman"/>
          <w:b/>
          <w:sz w:val="24"/>
          <w:szCs w:val="24"/>
        </w:rPr>
        <w:t xml:space="preserve">              «</w:t>
      </w:r>
      <w:proofErr w:type="spellStart"/>
      <w:r w:rsidRPr="006B0FD8">
        <w:rPr>
          <w:rFonts w:ascii="Times New Roman" w:hAnsi="Times New Roman"/>
          <w:b/>
          <w:sz w:val="24"/>
          <w:szCs w:val="24"/>
        </w:rPr>
        <w:t>БрянскГражданПроект</w:t>
      </w:r>
      <w:proofErr w:type="spellEnd"/>
      <w:r w:rsidRPr="006B0FD8">
        <w:rPr>
          <w:rFonts w:ascii="Times New Roman" w:hAnsi="Times New Roman"/>
          <w:b/>
          <w:sz w:val="24"/>
          <w:szCs w:val="24"/>
        </w:rPr>
        <w:t>»</w:t>
      </w: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FD8">
        <w:rPr>
          <w:rFonts w:ascii="Times New Roman" w:hAnsi="Times New Roman"/>
          <w:sz w:val="24"/>
          <w:szCs w:val="24"/>
        </w:rPr>
        <w:t xml:space="preserve">         Свидетельство №1506.07-2011-3250074360-П-025 от15 января </w:t>
      </w:r>
      <w:smartTag w:uri="urn:schemas-microsoft-com:office:smarttags" w:element="metricconverter">
        <w:smartTagPr>
          <w:attr w:name="ProductID" w:val="2016 г"/>
        </w:smartTagPr>
        <w:r w:rsidRPr="006B0FD8">
          <w:rPr>
            <w:rFonts w:ascii="Times New Roman" w:hAnsi="Times New Roman"/>
            <w:sz w:val="24"/>
            <w:szCs w:val="24"/>
          </w:rPr>
          <w:t>2016 г</w:t>
        </w:r>
      </w:smartTag>
      <w:r w:rsidRPr="006B0FD8">
        <w:rPr>
          <w:rFonts w:ascii="Times New Roman" w:hAnsi="Times New Roman"/>
          <w:sz w:val="24"/>
          <w:szCs w:val="24"/>
        </w:rPr>
        <w:t>.</w:t>
      </w: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3668"/>
      </w:tblGrid>
      <w:tr w:rsidR="006B0FD8" w:rsidRPr="006B0FD8" w:rsidTr="00A34272">
        <w:tc>
          <w:tcPr>
            <w:tcW w:w="1559" w:type="dxa"/>
          </w:tcPr>
          <w:p w:rsidR="006B0FD8" w:rsidRPr="006B0FD8" w:rsidRDefault="006B0FD8" w:rsidP="006B0F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3668" w:type="dxa"/>
          </w:tcPr>
          <w:p w:rsidR="00F80979" w:rsidRDefault="006B0FD8" w:rsidP="00F80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80979">
              <w:rPr>
                <w:rFonts w:ascii="Times New Roman" w:hAnsi="Times New Roman"/>
                <w:color w:val="000000"/>
                <w:sz w:val="24"/>
                <w:szCs w:val="24"/>
              </w:rPr>
              <w:t>Брасовского</w:t>
            </w:r>
            <w:proofErr w:type="spellEnd"/>
            <w:r w:rsidR="00F80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0FD8" w:rsidRPr="006B0FD8" w:rsidRDefault="00F80979" w:rsidP="00F80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 Брянской области</w:t>
            </w:r>
          </w:p>
        </w:tc>
      </w:tr>
    </w:tbl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FD8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B0FD8" w:rsidRPr="006B0FD8" w:rsidRDefault="006B0FD8" w:rsidP="006B0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0"/>
      </w:tblGrid>
      <w:tr w:rsidR="006B0FD8" w:rsidRPr="006B0FD8" w:rsidTr="00A34272">
        <w:tc>
          <w:tcPr>
            <w:tcW w:w="8400" w:type="dxa"/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FD8"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изменений в правила землепользования </w:t>
            </w:r>
          </w:p>
          <w:p w:rsidR="00F80979" w:rsidRDefault="006B0FD8" w:rsidP="00F80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FD8">
              <w:rPr>
                <w:rFonts w:ascii="Times New Roman" w:hAnsi="Times New Roman"/>
                <w:b/>
                <w:sz w:val="24"/>
                <w:szCs w:val="24"/>
              </w:rPr>
              <w:t xml:space="preserve">и застройки </w:t>
            </w:r>
            <w:r w:rsidR="00F8097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="00F80979">
              <w:rPr>
                <w:rFonts w:ascii="Times New Roman" w:hAnsi="Times New Roman"/>
                <w:b/>
                <w:sz w:val="24"/>
                <w:szCs w:val="24"/>
              </w:rPr>
              <w:t>Локотское</w:t>
            </w:r>
            <w:proofErr w:type="spellEnd"/>
            <w:r w:rsidR="00F809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80979">
              <w:rPr>
                <w:rFonts w:ascii="Times New Roman" w:hAnsi="Times New Roman"/>
                <w:b/>
                <w:sz w:val="24"/>
                <w:szCs w:val="24"/>
              </w:rPr>
              <w:t>городское</w:t>
            </w:r>
            <w:proofErr w:type="gramEnd"/>
            <w:r w:rsidR="00F809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0FD8" w:rsidRPr="006B0FD8" w:rsidRDefault="00F80979" w:rsidP="00F80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поселение»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Брасовского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Брянской области</w:t>
            </w:r>
          </w:p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FD8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   </w:t>
      </w: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D8">
        <w:rPr>
          <w:rFonts w:ascii="Times New Roman" w:hAnsi="Times New Roman"/>
          <w:b/>
          <w:sz w:val="24"/>
          <w:szCs w:val="24"/>
        </w:rPr>
        <w:t>Проект</w:t>
      </w:r>
    </w:p>
    <w:p w:rsidR="006B0FD8" w:rsidRPr="006B0FD8" w:rsidRDefault="006B0FD8" w:rsidP="006B0FD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B0FD8">
        <w:rPr>
          <w:rFonts w:ascii="Times New Roman" w:hAnsi="Times New Roman"/>
          <w:b/>
          <w:sz w:val="24"/>
          <w:szCs w:val="24"/>
        </w:rPr>
        <w:t xml:space="preserve"> </w:t>
      </w:r>
    </w:p>
    <w:p w:rsidR="006B0FD8" w:rsidRPr="006B0FD8" w:rsidRDefault="006B0FD8" w:rsidP="00F8097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B0FD8">
        <w:rPr>
          <w:rFonts w:ascii="Times New Roman" w:hAnsi="Times New Roman"/>
          <w:b/>
          <w:sz w:val="24"/>
          <w:szCs w:val="24"/>
        </w:rPr>
        <w:t>Новая редакция</w:t>
      </w:r>
    </w:p>
    <w:p w:rsidR="006B0FD8" w:rsidRPr="006B0FD8" w:rsidRDefault="006B0FD8" w:rsidP="006B0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2127"/>
      </w:tblGrid>
      <w:tr w:rsidR="006B0FD8" w:rsidRPr="006B0FD8" w:rsidTr="00A34272">
        <w:tc>
          <w:tcPr>
            <w:tcW w:w="2126" w:type="dxa"/>
          </w:tcPr>
          <w:p w:rsidR="006B0FD8" w:rsidRPr="006B0FD8" w:rsidRDefault="006B0FD8" w:rsidP="00F8097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</w:t>
            </w:r>
            <w:r w:rsidR="00F80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309</w:t>
            </w:r>
            <w:r w:rsidRPr="006B0F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/2016</w:t>
            </w:r>
          </w:p>
        </w:tc>
        <w:tc>
          <w:tcPr>
            <w:tcW w:w="2127" w:type="dxa"/>
          </w:tcPr>
          <w:p w:rsidR="006B0FD8" w:rsidRPr="006B0FD8" w:rsidRDefault="006B0FD8" w:rsidP="006B0F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Том 1</w:t>
            </w:r>
          </w:p>
        </w:tc>
      </w:tr>
    </w:tbl>
    <w:p w:rsidR="006B0FD8" w:rsidRPr="006B0FD8" w:rsidRDefault="006B0FD8" w:rsidP="006B0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0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2027"/>
        <w:gridCol w:w="2749"/>
      </w:tblGrid>
      <w:tr w:rsidR="006B0FD8" w:rsidRPr="006B0FD8" w:rsidTr="00A34272">
        <w:trPr>
          <w:trHeight w:val="447"/>
        </w:trPr>
        <w:tc>
          <w:tcPr>
            <w:tcW w:w="4631" w:type="dxa"/>
          </w:tcPr>
          <w:p w:rsidR="006B0FD8" w:rsidRPr="006B0FD8" w:rsidRDefault="006B0FD8" w:rsidP="006B0FD8">
            <w:pPr>
              <w:pStyle w:val="24"/>
              <w:spacing w:after="0" w:line="240" w:lineRule="auto"/>
            </w:pPr>
            <w:r w:rsidRPr="006B0FD8">
              <w:t>Генеральный директор</w:t>
            </w:r>
          </w:p>
        </w:tc>
        <w:tc>
          <w:tcPr>
            <w:tcW w:w="2027" w:type="dxa"/>
          </w:tcPr>
          <w:p w:rsidR="006B0FD8" w:rsidRPr="006B0FD8" w:rsidRDefault="006B0FD8" w:rsidP="006B0F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749" w:type="dxa"/>
          </w:tcPr>
          <w:p w:rsidR="006B0FD8" w:rsidRPr="006B0FD8" w:rsidRDefault="006B0FD8" w:rsidP="006B0F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Н.И. Карева</w:t>
            </w:r>
          </w:p>
        </w:tc>
      </w:tr>
      <w:tr w:rsidR="006B0FD8" w:rsidRPr="006B0FD8" w:rsidTr="00A34272">
        <w:trPr>
          <w:trHeight w:val="675"/>
        </w:trPr>
        <w:tc>
          <w:tcPr>
            <w:tcW w:w="4631" w:type="dxa"/>
          </w:tcPr>
          <w:p w:rsidR="006B0FD8" w:rsidRPr="006B0FD8" w:rsidRDefault="006B0FD8" w:rsidP="00F8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80979">
              <w:rPr>
                <w:rFonts w:ascii="Times New Roman" w:hAnsi="Times New Roman"/>
                <w:sz w:val="24"/>
                <w:szCs w:val="24"/>
              </w:rPr>
              <w:t>архитектор БГП</w:t>
            </w:r>
          </w:p>
        </w:tc>
        <w:tc>
          <w:tcPr>
            <w:tcW w:w="2027" w:type="dxa"/>
          </w:tcPr>
          <w:p w:rsidR="006B0FD8" w:rsidRPr="006B0FD8" w:rsidRDefault="006B0FD8" w:rsidP="006B0F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749" w:type="dxa"/>
          </w:tcPr>
          <w:p w:rsidR="006B0FD8" w:rsidRPr="006B0FD8" w:rsidRDefault="00F80979" w:rsidP="006B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Скачков</w:t>
            </w:r>
          </w:p>
        </w:tc>
      </w:tr>
    </w:tbl>
    <w:p w:rsidR="006B0FD8" w:rsidRPr="006B0FD8" w:rsidRDefault="006B0FD8" w:rsidP="006B0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FD8">
        <w:rPr>
          <w:rFonts w:ascii="Times New Roman" w:hAnsi="Times New Roman"/>
          <w:sz w:val="24"/>
          <w:szCs w:val="24"/>
        </w:rPr>
        <w:t>Настоящий проект соответствует требованиям правовых актов Российской Федер</w:t>
      </w:r>
      <w:r w:rsidRPr="006B0FD8">
        <w:rPr>
          <w:rFonts w:ascii="Times New Roman" w:hAnsi="Times New Roman"/>
          <w:sz w:val="24"/>
          <w:szCs w:val="24"/>
        </w:rPr>
        <w:t>а</w:t>
      </w:r>
      <w:r w:rsidRPr="006B0FD8">
        <w:rPr>
          <w:rFonts w:ascii="Times New Roman" w:hAnsi="Times New Roman"/>
          <w:sz w:val="24"/>
          <w:szCs w:val="24"/>
        </w:rPr>
        <w:t>ции и нормативных документов федеральных органов исполнительной власти в части, о</w:t>
      </w:r>
      <w:r w:rsidRPr="006B0FD8">
        <w:rPr>
          <w:rFonts w:ascii="Times New Roman" w:hAnsi="Times New Roman"/>
          <w:sz w:val="24"/>
          <w:szCs w:val="24"/>
        </w:rPr>
        <w:t>т</w:t>
      </w:r>
      <w:r w:rsidRPr="006B0FD8">
        <w:rPr>
          <w:rFonts w:ascii="Times New Roman" w:hAnsi="Times New Roman"/>
          <w:sz w:val="24"/>
          <w:szCs w:val="24"/>
        </w:rPr>
        <w:t>вечающей целям ст.46 Федерального закона РФ «О техническом регулировании»</w:t>
      </w: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2410"/>
        <w:gridCol w:w="2693"/>
      </w:tblGrid>
      <w:tr w:rsidR="006B0FD8" w:rsidRPr="006B0FD8" w:rsidTr="00A34272">
        <w:trPr>
          <w:cantSplit/>
        </w:trPr>
        <w:tc>
          <w:tcPr>
            <w:tcW w:w="3827" w:type="dxa"/>
          </w:tcPr>
          <w:p w:rsidR="006B0FD8" w:rsidRPr="006B0FD8" w:rsidRDefault="006B0FD8" w:rsidP="00F8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80979">
              <w:rPr>
                <w:rFonts w:ascii="Times New Roman" w:hAnsi="Times New Roman"/>
                <w:sz w:val="24"/>
                <w:szCs w:val="24"/>
              </w:rPr>
              <w:t>архитектор БГП</w:t>
            </w:r>
          </w:p>
        </w:tc>
        <w:tc>
          <w:tcPr>
            <w:tcW w:w="2410" w:type="dxa"/>
          </w:tcPr>
          <w:p w:rsidR="006B0FD8" w:rsidRPr="006B0FD8" w:rsidRDefault="006B0FD8" w:rsidP="006B0F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693" w:type="dxa"/>
          </w:tcPr>
          <w:p w:rsidR="006B0FD8" w:rsidRPr="006B0FD8" w:rsidRDefault="00F80979" w:rsidP="006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Скачков</w:t>
            </w:r>
          </w:p>
        </w:tc>
      </w:tr>
    </w:tbl>
    <w:p w:rsidR="006B0FD8" w:rsidRPr="006B0FD8" w:rsidRDefault="006B0FD8" w:rsidP="006B0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979" w:rsidRPr="006B0FD8" w:rsidRDefault="00F80979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D8">
        <w:rPr>
          <w:rFonts w:ascii="Times New Roman" w:hAnsi="Times New Roman"/>
          <w:b/>
          <w:sz w:val="24"/>
          <w:szCs w:val="24"/>
        </w:rPr>
        <w:t>2016</w:t>
      </w:r>
    </w:p>
    <w:p w:rsidR="0094662D" w:rsidRPr="00813DF0" w:rsidRDefault="0094662D" w:rsidP="00813DF0">
      <w:pPr>
        <w:jc w:val="center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081F88" w:rsidRDefault="00081F88" w:rsidP="00081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8DA" w:rsidRDefault="00C378DA" w:rsidP="00081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СОСТАВ ПРАВИЛ ЗЕМЛЕПОЛЬЗОВАНИЯ И ЗАСТРОЙКИ…………………………...</w:t>
      </w:r>
      <w:r w:rsidR="00C013AE">
        <w:rPr>
          <w:rFonts w:ascii="Times New Roman" w:hAnsi="Times New Roman"/>
          <w:sz w:val="24"/>
          <w:szCs w:val="24"/>
        </w:rPr>
        <w:t>..4</w:t>
      </w:r>
    </w:p>
    <w:p w:rsidR="00C378DA" w:rsidRPr="00405E3A" w:rsidRDefault="00C378DA" w:rsidP="00081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СВЕДЕНИЯ О НАЛИЧИИ ЛИЦЕНЗИЙ В ОО</w:t>
      </w:r>
      <w:proofErr w:type="gramStart"/>
      <w:r>
        <w:rPr>
          <w:rFonts w:ascii="Times New Roman" w:hAnsi="Times New Roman"/>
          <w:sz w:val="24"/>
          <w:szCs w:val="24"/>
        </w:rPr>
        <w:t>О»</w:t>
      </w:r>
      <w:proofErr w:type="gramEnd"/>
      <w:r>
        <w:rPr>
          <w:rFonts w:ascii="Times New Roman" w:hAnsi="Times New Roman"/>
          <w:sz w:val="24"/>
          <w:szCs w:val="24"/>
        </w:rPr>
        <w:t xml:space="preserve">ПИИ»Брянск </w:t>
      </w:r>
      <w:proofErr w:type="spellStart"/>
      <w:r>
        <w:rPr>
          <w:rFonts w:ascii="Times New Roman" w:hAnsi="Times New Roman"/>
          <w:sz w:val="24"/>
          <w:szCs w:val="24"/>
        </w:rPr>
        <w:t>ГражданПроект</w:t>
      </w:r>
      <w:proofErr w:type="spellEnd"/>
      <w:r>
        <w:rPr>
          <w:rFonts w:ascii="Times New Roman" w:hAnsi="Times New Roman"/>
          <w:sz w:val="24"/>
          <w:szCs w:val="24"/>
        </w:rPr>
        <w:t>»………</w:t>
      </w:r>
      <w:r w:rsidR="00C013AE">
        <w:rPr>
          <w:rFonts w:ascii="Times New Roman" w:hAnsi="Times New Roman"/>
          <w:sz w:val="24"/>
          <w:szCs w:val="24"/>
        </w:rPr>
        <w:t>5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ВВЕДЕНИЕ………………………………………………………………………………………</w:t>
      </w:r>
      <w:r w:rsidR="00C013AE">
        <w:rPr>
          <w:rFonts w:ascii="Times New Roman" w:hAnsi="Times New Roman"/>
          <w:sz w:val="24"/>
        </w:rPr>
        <w:t>6</w:t>
      </w:r>
    </w:p>
    <w:p w:rsidR="00C378DA" w:rsidRPr="00C378DA" w:rsidRDefault="00C013AE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1. ОБЩИЕ ПОЛОЖЕНИЯ……………………………………………………………..8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1. Основные понятия, испо</w:t>
      </w:r>
      <w:r w:rsidR="00C013AE">
        <w:rPr>
          <w:rFonts w:ascii="Times New Roman" w:hAnsi="Times New Roman"/>
          <w:sz w:val="24"/>
        </w:rPr>
        <w:t>льзуемые в настоящих Правилах</w:t>
      </w:r>
      <w:r w:rsidR="00C013AE">
        <w:rPr>
          <w:rFonts w:ascii="Times New Roman" w:hAnsi="Times New Roman"/>
          <w:sz w:val="24"/>
        </w:rPr>
        <w:tab/>
        <w:t>……………………...8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2. Открытость и доступность информации о землепользовании и застройке. Уч</w:t>
      </w:r>
      <w:r w:rsidRPr="00C378DA">
        <w:rPr>
          <w:rFonts w:ascii="Times New Roman" w:hAnsi="Times New Roman"/>
          <w:sz w:val="24"/>
        </w:rPr>
        <w:t>а</w:t>
      </w:r>
      <w:r w:rsidRPr="00C378DA">
        <w:rPr>
          <w:rFonts w:ascii="Times New Roman" w:hAnsi="Times New Roman"/>
          <w:sz w:val="24"/>
        </w:rPr>
        <w:t xml:space="preserve">стие граждан в принятии решений по вопросам </w:t>
      </w:r>
      <w:r w:rsidR="00C013AE">
        <w:rPr>
          <w:rFonts w:ascii="Times New Roman" w:hAnsi="Times New Roman"/>
          <w:sz w:val="24"/>
        </w:rPr>
        <w:t>землепользования и застройки…………...9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 xml:space="preserve">Статья 3. Соотношение Правил застройки с Генеральным планом </w:t>
      </w:r>
      <w:proofErr w:type="spellStart"/>
      <w:r w:rsidRPr="00C378DA">
        <w:rPr>
          <w:rFonts w:ascii="Times New Roman" w:hAnsi="Times New Roman"/>
          <w:sz w:val="24"/>
        </w:rPr>
        <w:t>Локотского</w:t>
      </w:r>
      <w:proofErr w:type="spellEnd"/>
      <w:r w:rsidRPr="00C378DA">
        <w:rPr>
          <w:rFonts w:ascii="Times New Roman" w:hAnsi="Times New Roman"/>
          <w:sz w:val="24"/>
        </w:rPr>
        <w:t xml:space="preserve"> городского поселения и документа</w:t>
      </w:r>
      <w:r w:rsidR="00C013AE">
        <w:rPr>
          <w:rFonts w:ascii="Times New Roman" w:hAnsi="Times New Roman"/>
          <w:sz w:val="24"/>
        </w:rPr>
        <w:t>цией по планировке территории……………………………………...9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</w:t>
      </w:r>
      <w:r w:rsidR="00C013AE">
        <w:rPr>
          <w:rFonts w:ascii="Times New Roman" w:hAnsi="Times New Roman"/>
          <w:sz w:val="24"/>
        </w:rPr>
        <w:t>тья 4. Застройщики. Заказчики</w:t>
      </w:r>
      <w:r w:rsidR="00C013AE">
        <w:rPr>
          <w:rFonts w:ascii="Times New Roman" w:hAnsi="Times New Roman"/>
          <w:sz w:val="24"/>
        </w:rPr>
        <w:tab/>
        <w:t>……………………………………………………………..9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5. Полномочия органов и должностных лиц местного самоуправления в области</w:t>
      </w:r>
      <w:r w:rsidR="00C013AE">
        <w:rPr>
          <w:rFonts w:ascii="Times New Roman" w:hAnsi="Times New Roman"/>
          <w:sz w:val="24"/>
        </w:rPr>
        <w:t xml:space="preserve"> землепользования и застройки………………………………………………………………...10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6. Комиссия по</w:t>
      </w:r>
      <w:r w:rsidR="00C013AE">
        <w:rPr>
          <w:rFonts w:ascii="Times New Roman" w:hAnsi="Times New Roman"/>
          <w:sz w:val="24"/>
        </w:rPr>
        <w:t xml:space="preserve"> землепользованию и застройке</w:t>
      </w:r>
      <w:r w:rsidR="00C013AE">
        <w:rPr>
          <w:rFonts w:ascii="Times New Roman" w:hAnsi="Times New Roman"/>
          <w:sz w:val="24"/>
        </w:rPr>
        <w:tab/>
        <w:t>…………………………………….11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ГЛАВА 2. КАРТА ГРАДОСТРОИТЕЛЬНОГО ЗОНИРОВАНИЯ. ГРАДОСТРОИТЕЛ</w:t>
      </w:r>
      <w:r w:rsidRPr="00C378DA">
        <w:rPr>
          <w:rFonts w:ascii="Times New Roman" w:hAnsi="Times New Roman"/>
          <w:sz w:val="24"/>
        </w:rPr>
        <w:t>Ь</w:t>
      </w:r>
      <w:r w:rsidR="00C013AE">
        <w:rPr>
          <w:rFonts w:ascii="Times New Roman" w:hAnsi="Times New Roman"/>
          <w:sz w:val="24"/>
        </w:rPr>
        <w:t>НЫЕ РЕГЛАМЕНТЫ…………………………………………………………………………..12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7. Порядок уст</w:t>
      </w:r>
      <w:r w:rsidR="00C013AE">
        <w:rPr>
          <w:rFonts w:ascii="Times New Roman" w:hAnsi="Times New Roman"/>
          <w:sz w:val="24"/>
        </w:rPr>
        <w:t>ановления территориальных зон</w:t>
      </w:r>
      <w:r w:rsidR="00C013AE">
        <w:rPr>
          <w:rFonts w:ascii="Times New Roman" w:hAnsi="Times New Roman"/>
          <w:sz w:val="24"/>
        </w:rPr>
        <w:tab/>
        <w:t>…………………………………….12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8. Перечень территориальных зон, выделенных на карте градостроительного зон</w:t>
      </w:r>
      <w:r w:rsidRPr="00C378DA">
        <w:rPr>
          <w:rFonts w:ascii="Times New Roman" w:hAnsi="Times New Roman"/>
          <w:sz w:val="24"/>
        </w:rPr>
        <w:t>и</w:t>
      </w:r>
      <w:r w:rsidR="00C013AE">
        <w:rPr>
          <w:rFonts w:ascii="Times New Roman" w:hAnsi="Times New Roman"/>
          <w:sz w:val="24"/>
        </w:rPr>
        <w:t>рования…………………………………………………………………………………………..12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9. Порядок применения градостроительных реглам</w:t>
      </w:r>
      <w:r w:rsidR="00C013AE">
        <w:rPr>
          <w:rFonts w:ascii="Times New Roman" w:hAnsi="Times New Roman"/>
          <w:sz w:val="24"/>
        </w:rPr>
        <w:t>ентов…………………………14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10. Виды разрешённого использования земельных участков и объектов капитал</w:t>
      </w:r>
      <w:r w:rsidRPr="00C378DA">
        <w:rPr>
          <w:rFonts w:ascii="Times New Roman" w:hAnsi="Times New Roman"/>
          <w:sz w:val="24"/>
        </w:rPr>
        <w:t>ь</w:t>
      </w:r>
      <w:r w:rsidR="00C013AE">
        <w:rPr>
          <w:rFonts w:ascii="Times New Roman" w:hAnsi="Times New Roman"/>
          <w:sz w:val="24"/>
        </w:rPr>
        <w:t>ного строительства……………………………………………………………………………..15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11. Градостроительные регламенты. Предельные параметры земельных участков и объектов капитального строительства в части озеленения террито</w:t>
      </w:r>
      <w:r w:rsidR="00C013AE">
        <w:rPr>
          <w:rFonts w:ascii="Times New Roman" w:hAnsi="Times New Roman"/>
          <w:sz w:val="24"/>
        </w:rPr>
        <w:t>рий земельных учас</w:t>
      </w:r>
      <w:r w:rsidR="00C013AE">
        <w:rPr>
          <w:rFonts w:ascii="Times New Roman" w:hAnsi="Times New Roman"/>
          <w:sz w:val="24"/>
        </w:rPr>
        <w:t>т</w:t>
      </w:r>
      <w:r w:rsidR="00C013AE">
        <w:rPr>
          <w:rFonts w:ascii="Times New Roman" w:hAnsi="Times New Roman"/>
          <w:sz w:val="24"/>
        </w:rPr>
        <w:t>ков………………………………………………………………………………………………..16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12. Градостро</w:t>
      </w:r>
      <w:r w:rsidR="00A34272">
        <w:rPr>
          <w:rFonts w:ascii="Times New Roman" w:hAnsi="Times New Roman"/>
          <w:sz w:val="24"/>
        </w:rPr>
        <w:t>ительные регламенты. Жилые зоны…………………………………..12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13. Градостроительные регламенты. Общественно-деловые зоны</w:t>
      </w:r>
      <w:r w:rsidR="00A34272">
        <w:rPr>
          <w:rFonts w:ascii="Times New Roman" w:hAnsi="Times New Roman"/>
          <w:sz w:val="24"/>
        </w:rPr>
        <w:t>…………………26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14. Градостроительные регламенты. Природно-рекреационные зоны</w:t>
      </w:r>
      <w:r w:rsidRPr="00C378DA">
        <w:rPr>
          <w:rFonts w:ascii="Times New Roman" w:hAnsi="Times New Roman"/>
          <w:sz w:val="24"/>
        </w:rPr>
        <w:tab/>
      </w:r>
      <w:r w:rsidR="00A34272">
        <w:rPr>
          <w:rFonts w:ascii="Times New Roman" w:hAnsi="Times New Roman"/>
          <w:sz w:val="24"/>
        </w:rPr>
        <w:t>……………..38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15. Градостроительные регламенты. Производственно-коммунальные зоны</w:t>
      </w:r>
      <w:r w:rsidRPr="00C378DA">
        <w:rPr>
          <w:rFonts w:ascii="Times New Roman" w:hAnsi="Times New Roman"/>
          <w:sz w:val="24"/>
        </w:rPr>
        <w:tab/>
      </w:r>
      <w:r w:rsidR="00A34272">
        <w:rPr>
          <w:rFonts w:ascii="Times New Roman" w:hAnsi="Times New Roman"/>
          <w:sz w:val="24"/>
        </w:rPr>
        <w:t>……..43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16. Градостроительные регламенты. Зоны инженерной и транспортной инфр</w:t>
      </w:r>
      <w:r w:rsidRPr="00C378DA">
        <w:rPr>
          <w:rFonts w:ascii="Times New Roman" w:hAnsi="Times New Roman"/>
          <w:sz w:val="24"/>
        </w:rPr>
        <w:t>а</w:t>
      </w:r>
      <w:r w:rsidRPr="00C378DA">
        <w:rPr>
          <w:rFonts w:ascii="Times New Roman" w:hAnsi="Times New Roman"/>
          <w:sz w:val="24"/>
        </w:rPr>
        <w:t>структуры</w:t>
      </w:r>
      <w:r w:rsidR="00A34272">
        <w:rPr>
          <w:rFonts w:ascii="Times New Roman" w:hAnsi="Times New Roman"/>
          <w:sz w:val="24"/>
        </w:rPr>
        <w:t>………………………………………………………………………………………..47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17. Градостроительные регламенты. Зоны специального назначения</w:t>
      </w:r>
      <w:r w:rsidRPr="00C378DA">
        <w:rPr>
          <w:rFonts w:ascii="Times New Roman" w:hAnsi="Times New Roman"/>
          <w:sz w:val="24"/>
        </w:rPr>
        <w:tab/>
      </w:r>
      <w:r w:rsidR="00A34272">
        <w:rPr>
          <w:rFonts w:ascii="Times New Roman" w:hAnsi="Times New Roman"/>
          <w:sz w:val="24"/>
        </w:rPr>
        <w:t>……………..51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18. Градостроительные регламенты. Зоны сельскохозяйственного использов</w:t>
      </w:r>
      <w:r w:rsidRPr="00C378DA">
        <w:rPr>
          <w:rFonts w:ascii="Times New Roman" w:hAnsi="Times New Roman"/>
          <w:sz w:val="24"/>
        </w:rPr>
        <w:t>а</w:t>
      </w:r>
      <w:r w:rsidRPr="00C378DA">
        <w:rPr>
          <w:rFonts w:ascii="Times New Roman" w:hAnsi="Times New Roman"/>
          <w:sz w:val="24"/>
        </w:rPr>
        <w:t>ния</w:t>
      </w:r>
      <w:r w:rsidR="00A34272">
        <w:rPr>
          <w:rFonts w:ascii="Times New Roman" w:hAnsi="Times New Roman"/>
          <w:sz w:val="24"/>
        </w:rPr>
        <w:t>……………………………………………………………………………………………….54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19. Градостроительные регламенты. Ограничения использования земельных учас</w:t>
      </w:r>
      <w:r w:rsidRPr="00C378DA">
        <w:rPr>
          <w:rFonts w:ascii="Times New Roman" w:hAnsi="Times New Roman"/>
          <w:sz w:val="24"/>
        </w:rPr>
        <w:t>т</w:t>
      </w:r>
      <w:r w:rsidRPr="00C378DA">
        <w:rPr>
          <w:rFonts w:ascii="Times New Roman" w:hAnsi="Times New Roman"/>
          <w:sz w:val="24"/>
        </w:rPr>
        <w:t>ков и объектов капитального строительства</w:t>
      </w:r>
      <w:r w:rsidR="00A34272">
        <w:rPr>
          <w:rFonts w:ascii="Times New Roman" w:hAnsi="Times New Roman"/>
          <w:sz w:val="24"/>
        </w:rPr>
        <w:t>………………………………………………….56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ГЛАВА 3. ГРАДОСТРОИТЕЛЬНАЯ ПОДГОТОВКА ЗЕМЕЛЬНЫХ УЧАСТКОВ В Ц</w:t>
      </w:r>
      <w:r w:rsidRPr="00C378DA">
        <w:rPr>
          <w:rFonts w:ascii="Times New Roman" w:hAnsi="Times New Roman"/>
          <w:sz w:val="24"/>
        </w:rPr>
        <w:t>Е</w:t>
      </w:r>
      <w:r w:rsidRPr="00C378DA">
        <w:rPr>
          <w:rFonts w:ascii="Times New Roman" w:hAnsi="Times New Roman"/>
          <w:sz w:val="24"/>
        </w:rPr>
        <w:t>ЛЯХ ПРЕДОСТАВЛЕНИЯ ЗАИНТЕРЕСОВАННЫМ ЛИЦАМ ДЛЯ СТРОИТЕЛЬСТВА. РЕЗЕРВИРОВАНИЕ И ИЗЪЯТИЕ ЗЕМЕЛЬНЫХ УЧАСТКОВ ДЛЯ МУНИЦИПАЛЬНЫХ НУЖД</w:t>
      </w:r>
      <w:r w:rsidR="00A34272">
        <w:rPr>
          <w:rFonts w:ascii="Times New Roman" w:hAnsi="Times New Roman"/>
          <w:sz w:val="24"/>
        </w:rPr>
        <w:t>…………………………………………………………………………………………...62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20. Градостроительная подготовка земельных участков в целях предоставления з</w:t>
      </w:r>
      <w:r w:rsidRPr="00C378DA">
        <w:rPr>
          <w:rFonts w:ascii="Times New Roman" w:hAnsi="Times New Roman"/>
          <w:sz w:val="24"/>
        </w:rPr>
        <w:t>а</w:t>
      </w:r>
      <w:r w:rsidRPr="00C378DA">
        <w:rPr>
          <w:rFonts w:ascii="Times New Roman" w:hAnsi="Times New Roman"/>
          <w:sz w:val="24"/>
        </w:rPr>
        <w:t>интересованным лицам для строительства</w:t>
      </w:r>
      <w:r w:rsidR="00A34272">
        <w:rPr>
          <w:rFonts w:ascii="Times New Roman" w:hAnsi="Times New Roman"/>
          <w:sz w:val="24"/>
        </w:rPr>
        <w:t>…………………………………………………...62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 xml:space="preserve">Статья 21. Основания для изъятия земель для муниципальных нужд </w:t>
      </w:r>
      <w:proofErr w:type="spellStart"/>
      <w:r w:rsidRPr="00C378DA">
        <w:rPr>
          <w:rFonts w:ascii="Times New Roman" w:hAnsi="Times New Roman"/>
          <w:sz w:val="24"/>
        </w:rPr>
        <w:t>Локотского</w:t>
      </w:r>
      <w:proofErr w:type="spellEnd"/>
      <w:r w:rsidRPr="00C378DA">
        <w:rPr>
          <w:rFonts w:ascii="Times New Roman" w:hAnsi="Times New Roman"/>
          <w:sz w:val="24"/>
        </w:rPr>
        <w:t xml:space="preserve"> городск</w:t>
      </w:r>
      <w:r w:rsidRPr="00C378DA">
        <w:rPr>
          <w:rFonts w:ascii="Times New Roman" w:hAnsi="Times New Roman"/>
          <w:sz w:val="24"/>
        </w:rPr>
        <w:t>о</w:t>
      </w:r>
      <w:r w:rsidR="00A34272">
        <w:rPr>
          <w:rFonts w:ascii="Times New Roman" w:hAnsi="Times New Roman"/>
          <w:sz w:val="24"/>
        </w:rPr>
        <w:t>го поселения…………………………………………………………………………………….62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22. Возмещение убытков при изъятии земельных уч</w:t>
      </w:r>
      <w:r w:rsidR="00A34272">
        <w:rPr>
          <w:rFonts w:ascii="Times New Roman" w:hAnsi="Times New Roman"/>
          <w:sz w:val="24"/>
        </w:rPr>
        <w:t>астков для муниципальных нужд</w:t>
      </w:r>
      <w:r w:rsidR="00EC18C7">
        <w:rPr>
          <w:rFonts w:ascii="Times New Roman" w:hAnsi="Times New Roman"/>
          <w:sz w:val="24"/>
        </w:rPr>
        <w:t>……………………………………………………………………………………………..63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 xml:space="preserve">Статья 23. Резервирование земельных участков для муниципальных нужд </w:t>
      </w:r>
      <w:proofErr w:type="spellStart"/>
      <w:r w:rsidRPr="00C378DA">
        <w:rPr>
          <w:rFonts w:ascii="Times New Roman" w:hAnsi="Times New Roman"/>
          <w:sz w:val="24"/>
        </w:rPr>
        <w:t>Локотского</w:t>
      </w:r>
      <w:proofErr w:type="spellEnd"/>
      <w:r w:rsidRPr="00C378DA">
        <w:rPr>
          <w:rFonts w:ascii="Times New Roman" w:hAnsi="Times New Roman"/>
          <w:sz w:val="24"/>
        </w:rPr>
        <w:t xml:space="preserve"> г</w:t>
      </w:r>
      <w:r w:rsidRPr="00C378DA">
        <w:rPr>
          <w:rFonts w:ascii="Times New Roman" w:hAnsi="Times New Roman"/>
          <w:sz w:val="24"/>
        </w:rPr>
        <w:t>о</w:t>
      </w:r>
      <w:r w:rsidRPr="00C378DA">
        <w:rPr>
          <w:rFonts w:ascii="Times New Roman" w:hAnsi="Times New Roman"/>
          <w:sz w:val="24"/>
        </w:rPr>
        <w:t>родского поселения.</w:t>
      </w:r>
      <w:r w:rsidRPr="00C378DA">
        <w:rPr>
          <w:rFonts w:ascii="Times New Roman" w:hAnsi="Times New Roman"/>
          <w:sz w:val="24"/>
        </w:rPr>
        <w:tab/>
      </w:r>
      <w:r w:rsidR="00EC18C7">
        <w:rPr>
          <w:rFonts w:ascii="Times New Roman" w:hAnsi="Times New Roman"/>
          <w:sz w:val="24"/>
        </w:rPr>
        <w:t>……………………………………………………………………………63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ГЛАВА 4. ПЛАНИРОВКА ТЕРРИТОРИИ</w:t>
      </w:r>
      <w:r w:rsidR="00EC18C7">
        <w:rPr>
          <w:rFonts w:ascii="Times New Roman" w:hAnsi="Times New Roman"/>
          <w:sz w:val="24"/>
        </w:rPr>
        <w:t>…………………………………………………...65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24. Общие положения о планировке территории</w:t>
      </w:r>
      <w:r w:rsidR="00EC18C7">
        <w:rPr>
          <w:rFonts w:ascii="Times New Roman" w:hAnsi="Times New Roman"/>
          <w:sz w:val="24"/>
        </w:rPr>
        <w:t>…………………………………….65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25. Подготовка документации по планировке территории</w:t>
      </w:r>
      <w:r w:rsidR="00EC18C7">
        <w:rPr>
          <w:rFonts w:ascii="Times New Roman" w:hAnsi="Times New Roman"/>
          <w:sz w:val="24"/>
        </w:rPr>
        <w:t>………………………….66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lastRenderedPageBreak/>
        <w:t>ГЛАВА 5. РАЗРЕШЕНИЕ НА УСЛОВНО РАЗРЕШЁННЫЙ ВИД ИСПОЛЬЗОВАНИЯ ЗЕМЕЛЬНОГО УЧАСТКА ИЛИ ОБЪЕКТА КАПИТАЛЬНОГО СТРОИТЕЛЬСТВА. РА</w:t>
      </w:r>
      <w:r w:rsidRPr="00C378DA">
        <w:rPr>
          <w:rFonts w:ascii="Times New Roman" w:hAnsi="Times New Roman"/>
          <w:sz w:val="24"/>
        </w:rPr>
        <w:t>З</w:t>
      </w:r>
      <w:r w:rsidRPr="00C378DA">
        <w:rPr>
          <w:rFonts w:ascii="Times New Roman" w:hAnsi="Times New Roman"/>
          <w:sz w:val="24"/>
        </w:rPr>
        <w:t>РЕШЕНИЕ НА ОТКЛОНЕНИЕ ОТ ПРЕДЕЛЬНЫХ ПАРАМЕТРОВ СТРОИТЕЛЬСТВА, РЕКОНСТРУКЦИИ ОБЪЕКТОВ КАПИТАЛЬНОГО СТРОИТЕЛЬСТВА</w:t>
      </w:r>
      <w:r w:rsidR="00EC18C7">
        <w:rPr>
          <w:rFonts w:ascii="Times New Roman" w:hAnsi="Times New Roman"/>
          <w:sz w:val="24"/>
        </w:rPr>
        <w:t>………………..69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26. Порядок предоставления разрешения на условно разрешённый вид использов</w:t>
      </w:r>
      <w:r w:rsidRPr="00C378DA">
        <w:rPr>
          <w:rFonts w:ascii="Times New Roman" w:hAnsi="Times New Roman"/>
          <w:sz w:val="24"/>
        </w:rPr>
        <w:t>а</w:t>
      </w:r>
      <w:r w:rsidRPr="00C378DA">
        <w:rPr>
          <w:rFonts w:ascii="Times New Roman" w:hAnsi="Times New Roman"/>
          <w:sz w:val="24"/>
        </w:rPr>
        <w:t>ния земельного участка или объекта капитального строительства</w:t>
      </w:r>
      <w:r w:rsidR="00EC18C7">
        <w:rPr>
          <w:rFonts w:ascii="Times New Roman" w:hAnsi="Times New Roman"/>
          <w:sz w:val="24"/>
        </w:rPr>
        <w:t>…………………………69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27. Порядок предоставления 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="00EC18C7">
        <w:rPr>
          <w:rFonts w:ascii="Times New Roman" w:hAnsi="Times New Roman"/>
          <w:sz w:val="24"/>
        </w:rPr>
        <w:t>…….69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ГЛАВА 6. ПРОЕКТНАЯ ДОКУМЕНТАЦИЯ. РАЗРЕШЕНИЕ НА СТРОИТЕЛЬСТВО. РАЗРЕШЕНИЕ НА ВВОД ОБЪЕКТА В ЭКСПЛУАТАЦИЮ</w:t>
      </w:r>
      <w:r w:rsidR="00EC18C7">
        <w:rPr>
          <w:rFonts w:ascii="Times New Roman" w:hAnsi="Times New Roman"/>
          <w:sz w:val="24"/>
        </w:rPr>
        <w:t>………………………………71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28. Проектная документация</w:t>
      </w:r>
      <w:r w:rsidR="00EC18C7">
        <w:rPr>
          <w:rFonts w:ascii="Times New Roman" w:hAnsi="Times New Roman"/>
          <w:sz w:val="24"/>
        </w:rPr>
        <w:t>………………………………………………………….71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29</w:t>
      </w:r>
      <w:r w:rsidR="00EC18C7">
        <w:rPr>
          <w:rFonts w:ascii="Times New Roman" w:hAnsi="Times New Roman"/>
          <w:sz w:val="24"/>
        </w:rPr>
        <w:t>. Разрешение на строительство……………………………………………………..71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30. Разрешение на ввод объекта в эксплуатацию</w:t>
      </w:r>
      <w:r w:rsidR="00EC18C7">
        <w:rPr>
          <w:rFonts w:ascii="Times New Roman" w:hAnsi="Times New Roman"/>
          <w:sz w:val="24"/>
        </w:rPr>
        <w:t>……………………………………72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31. Строительный контроль и государственный строительный надзор</w:t>
      </w:r>
      <w:r w:rsidR="00EC18C7">
        <w:rPr>
          <w:rFonts w:ascii="Times New Roman" w:hAnsi="Times New Roman"/>
          <w:sz w:val="24"/>
        </w:rPr>
        <w:t>……………72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ГЛАВА 7. ПУБЛИЧНЫЕ СЛУШАНИЯ</w:t>
      </w:r>
      <w:r w:rsidR="00EC18C7">
        <w:rPr>
          <w:rFonts w:ascii="Times New Roman" w:hAnsi="Times New Roman"/>
          <w:sz w:val="24"/>
        </w:rPr>
        <w:t>……………………………………………………...73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32. Публичные слушания по вопросам землепользования и застройки на террит</w:t>
      </w:r>
      <w:r w:rsidRPr="00C378DA">
        <w:rPr>
          <w:rFonts w:ascii="Times New Roman" w:hAnsi="Times New Roman"/>
          <w:sz w:val="24"/>
        </w:rPr>
        <w:t>о</w:t>
      </w:r>
      <w:r w:rsidRPr="00C378DA">
        <w:rPr>
          <w:rFonts w:ascii="Times New Roman" w:hAnsi="Times New Roman"/>
          <w:sz w:val="24"/>
        </w:rPr>
        <w:t xml:space="preserve">рии </w:t>
      </w:r>
      <w:proofErr w:type="spellStart"/>
      <w:r w:rsidRPr="00C378DA">
        <w:rPr>
          <w:rFonts w:ascii="Times New Roman" w:hAnsi="Times New Roman"/>
          <w:sz w:val="24"/>
        </w:rPr>
        <w:t>Локотского</w:t>
      </w:r>
      <w:proofErr w:type="spellEnd"/>
      <w:r w:rsidRPr="00C378DA">
        <w:rPr>
          <w:rFonts w:ascii="Times New Roman" w:hAnsi="Times New Roman"/>
          <w:sz w:val="24"/>
        </w:rPr>
        <w:t xml:space="preserve"> городского поселения</w:t>
      </w:r>
      <w:r w:rsidR="00EC18C7">
        <w:rPr>
          <w:rFonts w:ascii="Times New Roman" w:hAnsi="Times New Roman"/>
          <w:sz w:val="24"/>
        </w:rPr>
        <w:t>………………………………………………………73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ГЛАВА 8. МУНИЦИПАЛЬНЫЙ ЗЕМЕЛЬНЫЙ КОНТРОЛЬ</w:t>
      </w:r>
      <w:r w:rsidR="00EC18C7">
        <w:rPr>
          <w:rFonts w:ascii="Times New Roman" w:hAnsi="Times New Roman"/>
          <w:sz w:val="24"/>
        </w:rPr>
        <w:t>……………………………...77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33. Задачи муниципального земельного контроля</w:t>
      </w:r>
      <w:r w:rsidR="00EC18C7">
        <w:rPr>
          <w:rFonts w:ascii="Times New Roman" w:hAnsi="Times New Roman"/>
          <w:sz w:val="24"/>
        </w:rPr>
        <w:t>…………………………………77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34. Права и обязанности должностных лиц и специалистов муниципального з</w:t>
      </w:r>
      <w:r w:rsidRPr="00C378DA">
        <w:rPr>
          <w:rFonts w:ascii="Times New Roman" w:hAnsi="Times New Roman"/>
          <w:sz w:val="24"/>
        </w:rPr>
        <w:t>е</w:t>
      </w:r>
      <w:r w:rsidRPr="00C378DA">
        <w:rPr>
          <w:rFonts w:ascii="Times New Roman" w:hAnsi="Times New Roman"/>
          <w:sz w:val="24"/>
        </w:rPr>
        <w:t>мельного контроля</w:t>
      </w:r>
      <w:r w:rsidR="00EC18C7">
        <w:rPr>
          <w:rFonts w:ascii="Times New Roman" w:hAnsi="Times New Roman"/>
          <w:sz w:val="24"/>
        </w:rPr>
        <w:t>……………………………………………………………………………...77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35. Последствия выявления нарушения использования земельного участка</w:t>
      </w:r>
      <w:r w:rsidR="00EC18C7">
        <w:rPr>
          <w:rFonts w:ascii="Times New Roman" w:hAnsi="Times New Roman"/>
          <w:sz w:val="24"/>
        </w:rPr>
        <w:t>……...78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ГЛАВА 9. ЗАКЛЮЧИТЕЛЬНЫЕ ПОЛОЖЕНИЯ</w:t>
      </w:r>
      <w:r w:rsidR="00EC18C7">
        <w:rPr>
          <w:rFonts w:ascii="Times New Roman" w:hAnsi="Times New Roman"/>
          <w:sz w:val="24"/>
        </w:rPr>
        <w:t>……………………………………………80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36. Порядок внесения изменений в Правила землепользования и застройки</w:t>
      </w:r>
      <w:r w:rsidRPr="00C378DA">
        <w:rPr>
          <w:rFonts w:ascii="Times New Roman" w:hAnsi="Times New Roman"/>
          <w:sz w:val="24"/>
        </w:rPr>
        <w:tab/>
      </w:r>
      <w:r w:rsidR="00EC18C7">
        <w:rPr>
          <w:rFonts w:ascii="Times New Roman" w:hAnsi="Times New Roman"/>
          <w:sz w:val="24"/>
        </w:rPr>
        <w:t>……..80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37. Ответственность за нарушение настоящих Правил</w:t>
      </w:r>
      <w:r w:rsidRPr="00C378DA">
        <w:rPr>
          <w:rFonts w:ascii="Times New Roman" w:hAnsi="Times New Roman"/>
          <w:sz w:val="24"/>
        </w:rPr>
        <w:tab/>
      </w:r>
      <w:r w:rsidR="00EC18C7">
        <w:rPr>
          <w:rFonts w:ascii="Times New Roman" w:hAnsi="Times New Roman"/>
          <w:sz w:val="24"/>
        </w:rPr>
        <w:t>…………………………….82</w:t>
      </w:r>
    </w:p>
    <w:p w:rsidR="00C378DA" w:rsidRPr="00C378DA" w:rsidRDefault="00C378DA" w:rsidP="00C37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8DA">
        <w:rPr>
          <w:rFonts w:ascii="Times New Roman" w:hAnsi="Times New Roman"/>
          <w:sz w:val="24"/>
        </w:rPr>
        <w:t>Статья 38. Вступление в силу настоящих Правил</w:t>
      </w:r>
      <w:r w:rsidR="00EC18C7">
        <w:rPr>
          <w:rFonts w:ascii="Times New Roman" w:hAnsi="Times New Roman"/>
          <w:sz w:val="24"/>
        </w:rPr>
        <w:t>……………………………………………82</w:t>
      </w:r>
    </w:p>
    <w:p w:rsidR="0094662D" w:rsidRDefault="0094662D" w:rsidP="00081F88">
      <w:pPr>
        <w:spacing w:line="240" w:lineRule="auto"/>
        <w:rPr>
          <w:rFonts w:ascii="Times New Roman" w:hAnsi="Times New Roman"/>
          <w:sz w:val="24"/>
        </w:rPr>
      </w:pPr>
    </w:p>
    <w:p w:rsidR="00C378DA" w:rsidRDefault="00C378DA" w:rsidP="00081F88">
      <w:pPr>
        <w:spacing w:line="240" w:lineRule="auto"/>
        <w:rPr>
          <w:rFonts w:ascii="Times New Roman" w:hAnsi="Times New Roman"/>
          <w:sz w:val="24"/>
        </w:rPr>
      </w:pPr>
    </w:p>
    <w:p w:rsidR="00C378DA" w:rsidRDefault="00C378DA" w:rsidP="00081F88">
      <w:pPr>
        <w:spacing w:line="240" w:lineRule="auto"/>
        <w:rPr>
          <w:rFonts w:ascii="Times New Roman" w:hAnsi="Times New Roman"/>
          <w:sz w:val="24"/>
        </w:rPr>
      </w:pPr>
    </w:p>
    <w:p w:rsidR="00C378DA" w:rsidRDefault="00C378DA" w:rsidP="00081F88">
      <w:pPr>
        <w:spacing w:line="240" w:lineRule="auto"/>
        <w:rPr>
          <w:rFonts w:ascii="Times New Roman" w:hAnsi="Times New Roman"/>
          <w:sz w:val="24"/>
        </w:rPr>
      </w:pPr>
    </w:p>
    <w:p w:rsidR="00C378DA" w:rsidRDefault="00C378DA" w:rsidP="00081F88">
      <w:pPr>
        <w:spacing w:line="240" w:lineRule="auto"/>
        <w:rPr>
          <w:rFonts w:ascii="Times New Roman" w:hAnsi="Times New Roman"/>
          <w:sz w:val="24"/>
        </w:rPr>
      </w:pPr>
    </w:p>
    <w:p w:rsidR="00C378DA" w:rsidRDefault="00C378DA" w:rsidP="00081F88">
      <w:pPr>
        <w:spacing w:line="240" w:lineRule="auto"/>
        <w:rPr>
          <w:rFonts w:ascii="Times New Roman" w:hAnsi="Times New Roman"/>
          <w:sz w:val="24"/>
        </w:rPr>
      </w:pPr>
    </w:p>
    <w:p w:rsidR="00C378DA" w:rsidRDefault="00C378DA" w:rsidP="00081F88">
      <w:pPr>
        <w:spacing w:line="240" w:lineRule="auto"/>
        <w:rPr>
          <w:rFonts w:ascii="Times New Roman" w:hAnsi="Times New Roman"/>
          <w:sz w:val="24"/>
        </w:rPr>
      </w:pPr>
    </w:p>
    <w:p w:rsidR="00C378DA" w:rsidRDefault="00C378DA" w:rsidP="00081F88">
      <w:pPr>
        <w:spacing w:line="240" w:lineRule="auto"/>
        <w:rPr>
          <w:rFonts w:ascii="Times New Roman" w:hAnsi="Times New Roman"/>
          <w:sz w:val="24"/>
        </w:rPr>
      </w:pPr>
    </w:p>
    <w:p w:rsidR="00C378DA" w:rsidRDefault="00C378DA" w:rsidP="00081F88">
      <w:pPr>
        <w:spacing w:line="240" w:lineRule="auto"/>
        <w:rPr>
          <w:rFonts w:ascii="Times New Roman" w:hAnsi="Times New Roman"/>
          <w:sz w:val="24"/>
        </w:rPr>
      </w:pPr>
    </w:p>
    <w:p w:rsidR="00C378DA" w:rsidRDefault="00C378DA" w:rsidP="00081F88">
      <w:pPr>
        <w:spacing w:line="240" w:lineRule="auto"/>
        <w:rPr>
          <w:rFonts w:ascii="Times New Roman" w:hAnsi="Times New Roman"/>
          <w:sz w:val="24"/>
        </w:rPr>
      </w:pPr>
    </w:p>
    <w:p w:rsidR="00C378DA" w:rsidRDefault="00C378DA" w:rsidP="00081F88">
      <w:pPr>
        <w:spacing w:line="240" w:lineRule="auto"/>
        <w:rPr>
          <w:rFonts w:ascii="Times New Roman" w:hAnsi="Times New Roman"/>
          <w:sz w:val="24"/>
        </w:rPr>
      </w:pPr>
    </w:p>
    <w:p w:rsidR="00C378DA" w:rsidRDefault="00C378DA" w:rsidP="00081F88">
      <w:pPr>
        <w:spacing w:line="240" w:lineRule="auto"/>
        <w:rPr>
          <w:rFonts w:ascii="Times New Roman" w:hAnsi="Times New Roman"/>
          <w:sz w:val="24"/>
        </w:rPr>
      </w:pPr>
    </w:p>
    <w:p w:rsidR="00C378DA" w:rsidRDefault="00C378DA" w:rsidP="00081F88">
      <w:pPr>
        <w:spacing w:line="240" w:lineRule="auto"/>
        <w:rPr>
          <w:rFonts w:ascii="Times New Roman" w:hAnsi="Times New Roman"/>
          <w:sz w:val="24"/>
        </w:rPr>
      </w:pPr>
    </w:p>
    <w:p w:rsidR="00EC18C7" w:rsidRDefault="00EC18C7" w:rsidP="00081F88">
      <w:pPr>
        <w:spacing w:line="240" w:lineRule="auto"/>
        <w:rPr>
          <w:rFonts w:ascii="Times New Roman" w:hAnsi="Times New Roman"/>
          <w:sz w:val="24"/>
        </w:rPr>
      </w:pPr>
    </w:p>
    <w:p w:rsidR="00EC18C7" w:rsidRDefault="00EC18C7" w:rsidP="00081F88">
      <w:pPr>
        <w:spacing w:line="240" w:lineRule="auto"/>
        <w:rPr>
          <w:rFonts w:ascii="Times New Roman" w:hAnsi="Times New Roman"/>
          <w:sz w:val="24"/>
        </w:rPr>
      </w:pPr>
    </w:p>
    <w:p w:rsidR="00EC18C7" w:rsidRDefault="00EC18C7" w:rsidP="00081F88">
      <w:pPr>
        <w:spacing w:line="240" w:lineRule="auto"/>
        <w:rPr>
          <w:rFonts w:ascii="Times New Roman" w:hAnsi="Times New Roman"/>
          <w:sz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328659568"/>
      <w:r w:rsidRPr="006B0FD8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6B0FD8">
        <w:rPr>
          <w:rFonts w:ascii="Times New Roman" w:hAnsi="Times New Roman"/>
          <w:sz w:val="24"/>
          <w:szCs w:val="24"/>
        </w:rPr>
        <w:t xml:space="preserve"> </w:t>
      </w:r>
      <w:r w:rsidRPr="006B0FD8">
        <w:rPr>
          <w:rFonts w:ascii="Times New Roman" w:hAnsi="Times New Roman"/>
          <w:b/>
          <w:sz w:val="24"/>
          <w:szCs w:val="24"/>
        </w:rPr>
        <w:t>СОСТАВ  ПРАВИЛ  ЗЕМЛЕПОЛЬЗОВАНИЯ И ЗАСТРОЙКИ</w:t>
      </w: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1878"/>
        <w:gridCol w:w="1034"/>
        <w:gridCol w:w="4670"/>
        <w:gridCol w:w="2023"/>
      </w:tblGrid>
      <w:tr w:rsidR="006B0FD8" w:rsidRPr="006B0FD8" w:rsidTr="00DC07EE">
        <w:trPr>
          <w:trHeight w:val="269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Номер заказа</w:t>
            </w: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</w:tr>
      <w:tr w:rsidR="006B0FD8" w:rsidRPr="006B0FD8" w:rsidTr="00DC07EE">
        <w:trPr>
          <w:trHeight w:val="1078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1-</w:t>
            </w:r>
            <w:r w:rsidR="00F80979">
              <w:rPr>
                <w:rFonts w:ascii="Times New Roman" w:hAnsi="Times New Roman"/>
                <w:sz w:val="24"/>
                <w:szCs w:val="24"/>
              </w:rPr>
              <w:t>309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/2016</w:t>
            </w:r>
          </w:p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FD8" w:rsidRPr="006B0FD8" w:rsidRDefault="006B0FD8" w:rsidP="006B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 xml:space="preserve">   Том 1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FD8" w:rsidRPr="006B0FD8" w:rsidRDefault="006B0FD8" w:rsidP="00DC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 xml:space="preserve">Пояснительная </w:t>
            </w:r>
            <w:proofErr w:type="spellStart"/>
            <w:r w:rsidRPr="006B0FD8">
              <w:rPr>
                <w:rFonts w:ascii="Times New Roman" w:hAnsi="Times New Roman"/>
                <w:sz w:val="24"/>
                <w:szCs w:val="24"/>
              </w:rPr>
              <w:t>записка</w:t>
            </w:r>
            <w:proofErr w:type="gramStart"/>
            <w:r w:rsidRPr="006B0F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B0FD8">
              <w:rPr>
                <w:rFonts w:ascii="Times New Roman" w:hAnsi="Times New Roman"/>
                <w:sz w:val="24"/>
                <w:szCs w:val="24"/>
              </w:rPr>
              <w:t>несение</w:t>
            </w:r>
            <w:proofErr w:type="spellEnd"/>
            <w:r w:rsidRPr="006B0FD8">
              <w:rPr>
                <w:rFonts w:ascii="Times New Roman" w:hAnsi="Times New Roman"/>
                <w:sz w:val="24"/>
                <w:szCs w:val="24"/>
              </w:rPr>
              <w:t xml:space="preserve">  измен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ний в правила землепользования и застро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й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DC07EE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DC07EE">
              <w:rPr>
                <w:rFonts w:ascii="Times New Roman" w:hAnsi="Times New Roman"/>
                <w:sz w:val="24"/>
                <w:szCs w:val="24"/>
              </w:rPr>
              <w:t>Локо</w:t>
            </w:r>
            <w:r w:rsidR="00DC07EE">
              <w:rPr>
                <w:rFonts w:ascii="Times New Roman" w:hAnsi="Times New Roman"/>
                <w:sz w:val="24"/>
                <w:szCs w:val="24"/>
              </w:rPr>
              <w:t>т</w:t>
            </w:r>
            <w:r w:rsidR="00DC07EE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="00DC07EE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</w:t>
            </w:r>
            <w:proofErr w:type="spellStart"/>
            <w:r w:rsidR="00DC07EE">
              <w:rPr>
                <w:rFonts w:ascii="Times New Roman" w:hAnsi="Times New Roman"/>
                <w:sz w:val="24"/>
                <w:szCs w:val="24"/>
              </w:rPr>
              <w:t>Брасовского</w:t>
            </w:r>
            <w:proofErr w:type="spellEnd"/>
            <w:r w:rsidR="00DC07EE">
              <w:rPr>
                <w:rFonts w:ascii="Times New Roman" w:hAnsi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D8" w:rsidRPr="006B0FD8" w:rsidTr="00DC07EE">
        <w:trPr>
          <w:trHeight w:val="185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1-</w:t>
            </w:r>
            <w:r w:rsidR="00F80979">
              <w:rPr>
                <w:rFonts w:ascii="Times New Roman" w:hAnsi="Times New Roman"/>
                <w:sz w:val="24"/>
                <w:szCs w:val="24"/>
              </w:rPr>
              <w:t>309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/2016</w:t>
            </w:r>
          </w:p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FD8">
              <w:rPr>
                <w:rFonts w:ascii="Times New Roman" w:hAnsi="Times New Roman"/>
                <w:b/>
                <w:sz w:val="24"/>
                <w:szCs w:val="24"/>
              </w:rPr>
              <w:t>Графические материалы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0FD8" w:rsidRPr="006B0FD8" w:rsidTr="00DC07EE">
        <w:trPr>
          <w:trHeight w:val="341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л.1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FD8" w:rsidRPr="006B0FD8" w:rsidRDefault="00F65173" w:rsidP="00F6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73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proofErr w:type="gramStart"/>
            <w:r w:rsidRPr="00F65173">
              <w:rPr>
                <w:rFonts w:ascii="Times New Roman" w:hAnsi="Times New Roman"/>
                <w:sz w:val="24"/>
                <w:szCs w:val="24"/>
              </w:rPr>
              <w:t>градостроительного</w:t>
            </w:r>
            <w:proofErr w:type="gramEnd"/>
            <w:r w:rsidRPr="00F65173">
              <w:rPr>
                <w:rFonts w:ascii="Times New Roman" w:hAnsi="Times New Roman"/>
                <w:sz w:val="24"/>
                <w:szCs w:val="24"/>
              </w:rPr>
              <w:t xml:space="preserve"> зонирование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М 1:5000</w:t>
            </w:r>
          </w:p>
        </w:tc>
      </w:tr>
      <w:tr w:rsidR="006B0FD8" w:rsidRPr="006B0FD8" w:rsidTr="00DC07EE">
        <w:trPr>
          <w:trHeight w:val="141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FD8">
              <w:rPr>
                <w:rFonts w:ascii="Times New Roman" w:hAnsi="Times New Roman"/>
                <w:bCs/>
                <w:sz w:val="24"/>
                <w:szCs w:val="24"/>
              </w:rPr>
              <w:t>л.2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FD8" w:rsidRPr="006B0FD8" w:rsidRDefault="00F65173" w:rsidP="00F6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73">
              <w:rPr>
                <w:rFonts w:ascii="Times New Roman" w:hAnsi="Times New Roman"/>
                <w:sz w:val="24"/>
                <w:szCs w:val="24"/>
              </w:rPr>
              <w:t xml:space="preserve">Карта градостроительного зонирования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М 1:</w:t>
            </w:r>
            <w:r w:rsidR="00F65173">
              <w:rPr>
                <w:rFonts w:ascii="Times New Roman" w:hAnsi="Times New Roman"/>
                <w:sz w:val="24"/>
                <w:szCs w:val="24"/>
              </w:rPr>
              <w:t>2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FD8">
        <w:rPr>
          <w:rFonts w:ascii="Times New Roman" w:hAnsi="Times New Roman"/>
          <w:sz w:val="24"/>
          <w:szCs w:val="24"/>
        </w:rPr>
        <w:t xml:space="preserve">       </w:t>
      </w:r>
    </w:p>
    <w:p w:rsid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7EE" w:rsidRDefault="00DC07EE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7EE" w:rsidRDefault="00DC07EE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7EE" w:rsidRPr="006B0FD8" w:rsidRDefault="00DC07EE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8DA" w:rsidRDefault="00C378DA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8DA" w:rsidRDefault="00C378DA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8DA" w:rsidRDefault="00C378DA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8DA" w:rsidRPr="006B0FD8" w:rsidRDefault="00C378DA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Default="006B0FD8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173" w:rsidRDefault="00F65173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173" w:rsidRDefault="00F65173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173" w:rsidRDefault="00F65173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173" w:rsidRPr="006B0FD8" w:rsidRDefault="00F65173" w:rsidP="006B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D8">
        <w:rPr>
          <w:rFonts w:ascii="Times New Roman" w:hAnsi="Times New Roman"/>
          <w:b/>
          <w:sz w:val="24"/>
          <w:szCs w:val="24"/>
        </w:rPr>
        <w:lastRenderedPageBreak/>
        <w:t>2 СВЕДЕНИЯ О НАЛИЧИИ ЛИЦЕНЗИЙ</w:t>
      </w:r>
    </w:p>
    <w:p w:rsidR="006B0FD8" w:rsidRPr="006B0FD8" w:rsidRDefault="006B0FD8" w:rsidP="006B0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0FD8">
        <w:rPr>
          <w:rFonts w:ascii="Times New Roman" w:hAnsi="Times New Roman"/>
          <w:b/>
          <w:sz w:val="24"/>
          <w:szCs w:val="24"/>
        </w:rPr>
        <w:t xml:space="preserve">                                                 В  ООО «ПИИ «</w:t>
      </w:r>
      <w:proofErr w:type="spellStart"/>
      <w:r w:rsidRPr="006B0FD8">
        <w:rPr>
          <w:rFonts w:ascii="Times New Roman" w:hAnsi="Times New Roman"/>
          <w:b/>
          <w:sz w:val="24"/>
          <w:szCs w:val="24"/>
        </w:rPr>
        <w:t>БрянскГражданПроект</w:t>
      </w:r>
      <w:proofErr w:type="spellEnd"/>
      <w:r w:rsidRPr="006B0FD8">
        <w:rPr>
          <w:rFonts w:ascii="Times New Roman" w:hAnsi="Times New Roman"/>
          <w:b/>
          <w:sz w:val="24"/>
          <w:szCs w:val="24"/>
        </w:rPr>
        <w:t>»</w:t>
      </w:r>
    </w:p>
    <w:p w:rsidR="006B0FD8" w:rsidRPr="006B0FD8" w:rsidRDefault="006B0FD8" w:rsidP="006B0F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800"/>
        <w:gridCol w:w="1980"/>
        <w:gridCol w:w="2520"/>
      </w:tblGrid>
      <w:tr w:rsidR="006B0FD8" w:rsidRPr="006B0FD8" w:rsidTr="00A34272">
        <w:tc>
          <w:tcPr>
            <w:tcW w:w="3060" w:type="dxa"/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980" w:type="dxa"/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 xml:space="preserve">Регистрационный </w:t>
            </w:r>
          </w:p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520" w:type="dxa"/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 xml:space="preserve">Организация, </w:t>
            </w:r>
          </w:p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FD8">
              <w:rPr>
                <w:rFonts w:ascii="Times New Roman" w:hAnsi="Times New Roman"/>
                <w:sz w:val="24"/>
                <w:szCs w:val="24"/>
              </w:rPr>
              <w:t>выдавшая</w:t>
            </w:r>
            <w:proofErr w:type="gramEnd"/>
            <w:r w:rsidRPr="006B0FD8">
              <w:rPr>
                <w:rFonts w:ascii="Times New Roman" w:hAnsi="Times New Roman"/>
                <w:sz w:val="24"/>
                <w:szCs w:val="24"/>
              </w:rPr>
              <w:t xml:space="preserve"> лицензию</w:t>
            </w:r>
          </w:p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D8" w:rsidRPr="006B0FD8" w:rsidTr="00A34272">
        <w:trPr>
          <w:cantSplit/>
          <w:trHeight w:val="1295"/>
        </w:trPr>
        <w:tc>
          <w:tcPr>
            <w:tcW w:w="3060" w:type="dxa"/>
          </w:tcPr>
          <w:p w:rsidR="006B0FD8" w:rsidRPr="006B0FD8" w:rsidRDefault="006B0FD8" w:rsidP="006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1  Работы, которые оказ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ы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вают</w:t>
            </w:r>
          </w:p>
          <w:p w:rsidR="006B0FD8" w:rsidRPr="006B0FD8" w:rsidRDefault="006B0FD8" w:rsidP="006B0FD8">
            <w:pPr>
              <w:spacing w:after="0" w:line="240" w:lineRule="auto"/>
              <w:ind w:hanging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 xml:space="preserve">    влияние на безопасность </w:t>
            </w:r>
          </w:p>
          <w:p w:rsidR="006B0FD8" w:rsidRPr="006B0FD8" w:rsidRDefault="006B0FD8" w:rsidP="006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 xml:space="preserve">    объектов </w:t>
            </w:r>
            <w:proofErr w:type="gramStart"/>
            <w:r w:rsidRPr="006B0F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gramEnd"/>
          </w:p>
          <w:p w:rsidR="006B0FD8" w:rsidRPr="006B0FD8" w:rsidRDefault="006B0FD8" w:rsidP="006B0FD8">
            <w:pPr>
              <w:spacing w:after="0" w:line="240" w:lineRule="auto"/>
              <w:ind w:hanging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 xml:space="preserve">    строительства</w:t>
            </w:r>
          </w:p>
          <w:p w:rsidR="006B0FD8" w:rsidRPr="006B0FD8" w:rsidRDefault="006B0FD8" w:rsidP="006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FD8" w:rsidRPr="006B0FD8" w:rsidRDefault="006B0FD8" w:rsidP="006B0FD8">
            <w:pPr>
              <w:spacing w:after="0" w:line="240" w:lineRule="auto"/>
              <w:ind w:hanging="2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о допуске</w:t>
            </w:r>
          </w:p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к работам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 xml:space="preserve">1506.07-2011-3250074360-П-025 от15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B0FD8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6B0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Некоммерческое</w:t>
            </w:r>
          </w:p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 xml:space="preserve">партнерство </w:t>
            </w:r>
          </w:p>
          <w:p w:rsidR="006B0FD8" w:rsidRPr="006B0FD8" w:rsidRDefault="006B0FD8" w:rsidP="006B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D8">
              <w:rPr>
                <w:rFonts w:ascii="Times New Roman" w:hAnsi="Times New Roman"/>
                <w:sz w:val="24"/>
                <w:szCs w:val="24"/>
              </w:rPr>
              <w:t>по защите прав и з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конных интересов лиц, осуществляющих по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д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готовку проектной д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 xml:space="preserve">кументации, </w:t>
            </w:r>
            <w:proofErr w:type="spellStart"/>
            <w:r w:rsidRPr="006B0FD8">
              <w:rPr>
                <w:rFonts w:ascii="Times New Roman" w:hAnsi="Times New Roman"/>
                <w:sz w:val="24"/>
                <w:szCs w:val="24"/>
              </w:rPr>
              <w:t>самор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гулируемая</w:t>
            </w:r>
            <w:proofErr w:type="spellEnd"/>
            <w:r w:rsidRPr="006B0FD8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FD8">
              <w:rPr>
                <w:rFonts w:ascii="Times New Roman" w:hAnsi="Times New Roman"/>
                <w:sz w:val="24"/>
                <w:szCs w:val="24"/>
              </w:rPr>
              <w:t>ция «ЦЕНТРРЕГИОН-ПРОЕКТ»</w:t>
            </w:r>
          </w:p>
        </w:tc>
      </w:tr>
    </w:tbl>
    <w:p w:rsidR="006B0FD8" w:rsidRPr="006B0FD8" w:rsidRDefault="006B0FD8" w:rsidP="006B0FD8">
      <w:pPr>
        <w:pStyle w:val="31"/>
        <w:spacing w:after="0"/>
        <w:rPr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Pr="006B0FD8" w:rsidRDefault="006B0FD8" w:rsidP="006B0F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FD8" w:rsidRDefault="006B0FD8" w:rsidP="006B0FD8">
      <w:pPr>
        <w:ind w:firstLine="567"/>
        <w:jc w:val="both"/>
      </w:pPr>
    </w:p>
    <w:p w:rsidR="006B0FD8" w:rsidRDefault="006B0FD8" w:rsidP="006B0FD8">
      <w:pPr>
        <w:ind w:firstLine="567"/>
        <w:jc w:val="both"/>
      </w:pPr>
    </w:p>
    <w:p w:rsidR="006B0FD8" w:rsidRDefault="006B0FD8" w:rsidP="006B0FD8">
      <w:pPr>
        <w:ind w:firstLine="567"/>
        <w:jc w:val="both"/>
      </w:pPr>
    </w:p>
    <w:p w:rsidR="006B0FD8" w:rsidRDefault="006B0FD8" w:rsidP="006B0FD8">
      <w:pPr>
        <w:ind w:firstLine="567"/>
        <w:jc w:val="both"/>
      </w:pPr>
    </w:p>
    <w:p w:rsidR="006B0FD8" w:rsidRDefault="006B0FD8" w:rsidP="006B0FD8">
      <w:pPr>
        <w:ind w:firstLine="567"/>
        <w:jc w:val="both"/>
      </w:pPr>
    </w:p>
    <w:p w:rsidR="006B0FD8" w:rsidRDefault="006B0FD8" w:rsidP="006B0FD8">
      <w:pPr>
        <w:ind w:firstLine="567"/>
        <w:jc w:val="both"/>
      </w:pPr>
    </w:p>
    <w:p w:rsidR="006B0FD8" w:rsidRDefault="006B0FD8" w:rsidP="006B0FD8">
      <w:pPr>
        <w:ind w:firstLine="567"/>
        <w:jc w:val="both"/>
      </w:pPr>
    </w:p>
    <w:p w:rsidR="006B0FD8" w:rsidRDefault="006B0FD8" w:rsidP="006B0FD8">
      <w:pPr>
        <w:ind w:firstLine="567"/>
        <w:jc w:val="both"/>
      </w:pPr>
    </w:p>
    <w:p w:rsidR="0094662D" w:rsidRPr="00813DF0" w:rsidRDefault="0094662D" w:rsidP="00813DF0">
      <w:pPr>
        <w:jc w:val="center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lastRenderedPageBreak/>
        <w:t>ВВЕДЕНИЕ</w:t>
      </w:r>
      <w:bookmarkEnd w:id="0"/>
    </w:p>
    <w:p w:rsidR="00DC07EE" w:rsidRPr="00DC07EE" w:rsidRDefault="00DC07EE" w:rsidP="00DC0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7EE">
        <w:rPr>
          <w:rFonts w:ascii="Times New Roman" w:hAnsi="Times New Roman"/>
          <w:sz w:val="24"/>
          <w:szCs w:val="24"/>
        </w:rPr>
        <w:t xml:space="preserve">Внесение изменений в правила землепользования и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Локотское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4"/>
          <w:szCs w:val="24"/>
        </w:rPr>
        <w:t>Брасовского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DC07EE">
        <w:rPr>
          <w:rFonts w:ascii="Times New Roman" w:hAnsi="Times New Roman"/>
          <w:sz w:val="24"/>
          <w:szCs w:val="24"/>
        </w:rPr>
        <w:t>Брянской области</w:t>
      </w:r>
      <w:r w:rsidRPr="00DC07EE">
        <w:rPr>
          <w:rFonts w:ascii="Times New Roman" w:hAnsi="Times New Roman"/>
          <w:color w:val="000000"/>
          <w:sz w:val="24"/>
          <w:szCs w:val="24"/>
        </w:rPr>
        <w:t xml:space="preserve"> (далее – Правила землепользования и застройки, Правила) разработаны в 2016 год</w:t>
      </w:r>
      <w:proofErr w:type="gramStart"/>
      <w:r w:rsidRPr="00DC07EE">
        <w:rPr>
          <w:rFonts w:ascii="Times New Roman" w:hAnsi="Times New Roman"/>
          <w:color w:val="000000"/>
          <w:sz w:val="24"/>
          <w:szCs w:val="24"/>
        </w:rPr>
        <w:t>у ООО</w:t>
      </w:r>
      <w:proofErr w:type="gramEnd"/>
      <w:r w:rsidRPr="00DC07EE">
        <w:rPr>
          <w:rFonts w:ascii="Times New Roman" w:hAnsi="Times New Roman"/>
          <w:color w:val="000000"/>
          <w:sz w:val="24"/>
          <w:szCs w:val="24"/>
        </w:rPr>
        <w:t xml:space="preserve"> «ПИИ «</w:t>
      </w:r>
      <w:proofErr w:type="spellStart"/>
      <w:r w:rsidRPr="00DC07EE">
        <w:rPr>
          <w:rFonts w:ascii="Times New Roman" w:hAnsi="Times New Roman"/>
          <w:color w:val="000000"/>
          <w:sz w:val="24"/>
          <w:szCs w:val="24"/>
        </w:rPr>
        <w:t>Брянс</w:t>
      </w:r>
      <w:r w:rsidRPr="00DC07EE">
        <w:rPr>
          <w:rFonts w:ascii="Times New Roman" w:hAnsi="Times New Roman"/>
          <w:color w:val="000000"/>
          <w:sz w:val="24"/>
          <w:szCs w:val="24"/>
        </w:rPr>
        <w:t>к</w:t>
      </w:r>
      <w:r w:rsidRPr="00DC07EE">
        <w:rPr>
          <w:rFonts w:ascii="Times New Roman" w:hAnsi="Times New Roman"/>
          <w:color w:val="000000"/>
          <w:sz w:val="24"/>
          <w:szCs w:val="24"/>
        </w:rPr>
        <w:t>ГражданПроект</w:t>
      </w:r>
      <w:proofErr w:type="spellEnd"/>
      <w:r w:rsidRPr="00DC07EE">
        <w:rPr>
          <w:rFonts w:ascii="Times New Roman" w:hAnsi="Times New Roman"/>
          <w:color w:val="000000"/>
          <w:sz w:val="24"/>
          <w:szCs w:val="24"/>
        </w:rPr>
        <w:t xml:space="preserve">» на основании письма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Брасовского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Брянской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ласти. Отдел по вопросам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Локотского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от 31.03.2016г. № 80, на 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новании договора подряда на выполнение проектных работ 16о-2016 от 07.04.2016.</w:t>
      </w:r>
    </w:p>
    <w:p w:rsidR="0094662D" w:rsidRPr="00DC07EE" w:rsidRDefault="0094662D" w:rsidP="00DC0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7EE"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proofErr w:type="spellStart"/>
      <w:r w:rsidRPr="00DC07EE">
        <w:rPr>
          <w:rFonts w:ascii="Times New Roman" w:hAnsi="Times New Roman"/>
          <w:sz w:val="24"/>
          <w:szCs w:val="24"/>
        </w:rPr>
        <w:t>Локотское</w:t>
      </w:r>
      <w:proofErr w:type="spellEnd"/>
      <w:r w:rsidRPr="00DC07EE">
        <w:rPr>
          <w:rFonts w:ascii="Times New Roman" w:hAnsi="Times New Roman"/>
          <w:sz w:val="24"/>
          <w:szCs w:val="24"/>
        </w:rPr>
        <w:t xml:space="preserve"> городское поселени</w:t>
      </w:r>
      <w:proofErr w:type="gramStart"/>
      <w:r w:rsidRPr="00DC07EE">
        <w:rPr>
          <w:rFonts w:ascii="Times New Roman" w:hAnsi="Times New Roman"/>
          <w:sz w:val="24"/>
          <w:szCs w:val="24"/>
        </w:rPr>
        <w:t>е(</w:t>
      </w:r>
      <w:proofErr w:type="gramEnd"/>
      <w:r w:rsidRPr="00DC07EE">
        <w:rPr>
          <w:rFonts w:ascii="Times New Roman" w:hAnsi="Times New Roman"/>
          <w:sz w:val="24"/>
          <w:szCs w:val="24"/>
        </w:rPr>
        <w:t xml:space="preserve">далее также – Правила застройки, Правила) являются нормативно-правовым документом муниципального образования </w:t>
      </w:r>
      <w:proofErr w:type="spellStart"/>
      <w:r w:rsidRPr="00DC07EE">
        <w:rPr>
          <w:rFonts w:ascii="Times New Roman" w:hAnsi="Times New Roman"/>
          <w:sz w:val="24"/>
          <w:szCs w:val="24"/>
        </w:rPr>
        <w:t>Локотское</w:t>
      </w:r>
      <w:proofErr w:type="spellEnd"/>
      <w:r w:rsidRPr="00DC07EE">
        <w:rPr>
          <w:rFonts w:ascii="Times New Roman" w:hAnsi="Times New Roman"/>
          <w:sz w:val="24"/>
          <w:szCs w:val="24"/>
        </w:rPr>
        <w:t xml:space="preserve"> городское посел</w:t>
      </w:r>
      <w:r w:rsidRPr="00DC07EE">
        <w:rPr>
          <w:rFonts w:ascii="Times New Roman" w:hAnsi="Times New Roman"/>
          <w:sz w:val="24"/>
          <w:szCs w:val="24"/>
        </w:rPr>
        <w:t>е</w:t>
      </w:r>
      <w:r w:rsidRPr="00DC07EE">
        <w:rPr>
          <w:rFonts w:ascii="Times New Roman" w:hAnsi="Times New Roman"/>
          <w:sz w:val="24"/>
          <w:szCs w:val="24"/>
        </w:rPr>
        <w:t xml:space="preserve">ние(далее – </w:t>
      </w:r>
      <w:proofErr w:type="spellStart"/>
      <w:r w:rsidRPr="00DC07EE">
        <w:rPr>
          <w:rFonts w:ascii="Times New Roman" w:hAnsi="Times New Roman"/>
          <w:sz w:val="24"/>
          <w:szCs w:val="24"/>
        </w:rPr>
        <w:t>Локотское</w:t>
      </w:r>
      <w:proofErr w:type="spellEnd"/>
      <w:r w:rsidRPr="00DC07EE">
        <w:rPr>
          <w:rFonts w:ascii="Times New Roman" w:hAnsi="Times New Roman"/>
          <w:sz w:val="24"/>
          <w:szCs w:val="24"/>
        </w:rPr>
        <w:t xml:space="preserve"> сельское поселение), разработанным в соответствии с Градостро</w:t>
      </w:r>
      <w:r w:rsidRPr="00DC07EE">
        <w:rPr>
          <w:rFonts w:ascii="Times New Roman" w:hAnsi="Times New Roman"/>
          <w:sz w:val="24"/>
          <w:szCs w:val="24"/>
        </w:rPr>
        <w:t>и</w:t>
      </w:r>
      <w:r w:rsidRPr="00DC07EE">
        <w:rPr>
          <w:rFonts w:ascii="Times New Roman" w:hAnsi="Times New Roman"/>
          <w:sz w:val="24"/>
          <w:szCs w:val="24"/>
        </w:rPr>
        <w:t>тельным кодексом РФ, Земельным кодексом РФ, Федеральным законом «Об общих при</w:t>
      </w:r>
      <w:r w:rsidRPr="00DC07EE">
        <w:rPr>
          <w:rFonts w:ascii="Times New Roman" w:hAnsi="Times New Roman"/>
          <w:sz w:val="24"/>
          <w:szCs w:val="24"/>
        </w:rPr>
        <w:t>н</w:t>
      </w:r>
      <w:r w:rsidRPr="00DC07EE">
        <w:rPr>
          <w:rFonts w:ascii="Times New Roman" w:hAnsi="Times New Roman"/>
          <w:sz w:val="24"/>
          <w:szCs w:val="24"/>
        </w:rPr>
        <w:t xml:space="preserve">ципах организации местного самоуправления в РФ» и другими нормативными правовыми актами РФ, Брянской области и </w:t>
      </w:r>
      <w:proofErr w:type="spellStart"/>
      <w:r w:rsidRPr="00DC07EE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DC07EE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94662D" w:rsidRPr="006D4684" w:rsidRDefault="0094662D" w:rsidP="00DC0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7EE">
        <w:rPr>
          <w:rFonts w:ascii="Times New Roman" w:hAnsi="Times New Roman"/>
          <w:sz w:val="24"/>
          <w:szCs w:val="24"/>
        </w:rPr>
        <w:t>Правила застройки являются результатом градостроительного зонирования терр</w:t>
      </w:r>
      <w:r w:rsidRPr="00DC07EE">
        <w:rPr>
          <w:rFonts w:ascii="Times New Roman" w:hAnsi="Times New Roman"/>
          <w:sz w:val="24"/>
          <w:szCs w:val="24"/>
        </w:rPr>
        <w:t>и</w:t>
      </w:r>
      <w:r w:rsidRPr="00DC07EE">
        <w:rPr>
          <w:rFonts w:ascii="Times New Roman" w:hAnsi="Times New Roman"/>
          <w:sz w:val="24"/>
          <w:szCs w:val="24"/>
        </w:rPr>
        <w:t xml:space="preserve">тории </w:t>
      </w:r>
      <w:proofErr w:type="spellStart"/>
      <w:r w:rsidRPr="00DC07EE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DC07EE">
        <w:rPr>
          <w:rFonts w:ascii="Times New Roman" w:hAnsi="Times New Roman"/>
          <w:sz w:val="24"/>
          <w:szCs w:val="24"/>
        </w:rPr>
        <w:t xml:space="preserve"> городского поселения – разделения</w:t>
      </w:r>
      <w:r w:rsidRPr="006D4684">
        <w:rPr>
          <w:rFonts w:ascii="Times New Roman" w:hAnsi="Times New Roman"/>
          <w:sz w:val="24"/>
          <w:szCs w:val="24"/>
        </w:rPr>
        <w:t xml:space="preserve"> на территориальные зоны с уст</w:t>
      </w:r>
      <w:r w:rsidRPr="006D4684">
        <w:rPr>
          <w:rFonts w:ascii="Times New Roman" w:hAnsi="Times New Roman"/>
          <w:sz w:val="24"/>
          <w:szCs w:val="24"/>
        </w:rPr>
        <w:t>а</w:t>
      </w:r>
      <w:r w:rsidRPr="006D4684">
        <w:rPr>
          <w:rFonts w:ascii="Times New Roman" w:hAnsi="Times New Roman"/>
          <w:sz w:val="24"/>
          <w:szCs w:val="24"/>
        </w:rPr>
        <w:t>новлением для каждой из них градостроительного регламента.</w:t>
      </w:r>
    </w:p>
    <w:p w:rsidR="0094662D" w:rsidRPr="006D4684" w:rsidRDefault="0094662D" w:rsidP="006D468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6D4684">
        <w:rPr>
          <w:rFonts w:ascii="Times New Roman" w:hAnsi="Times New Roman"/>
          <w:sz w:val="24"/>
          <w:szCs w:val="24"/>
        </w:rPr>
        <w:t>Правила землепользования и застройки являются нормативным правовым актом, принятым в соответствии с требованиями «Градостроительного кодекса РФ» и с учетом следующих нормативных правовых актов и основных нормативных документов:</w:t>
      </w:r>
    </w:p>
    <w:p w:rsidR="0094662D" w:rsidRPr="006D4684" w:rsidRDefault="0094662D" w:rsidP="006D468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6D4684">
        <w:rPr>
          <w:rFonts w:ascii="Times New Roman" w:hAnsi="Times New Roman"/>
          <w:sz w:val="24"/>
          <w:szCs w:val="24"/>
        </w:rPr>
        <w:t>1. Федеральный закон «Градостроительный кодекс Российской Федерации»,                   от 29.12.2004 № 190-ФЗ (с изменениями на 13 июля 2015г.).</w:t>
      </w:r>
    </w:p>
    <w:p w:rsidR="0094662D" w:rsidRPr="006D4684" w:rsidRDefault="0094662D" w:rsidP="006D468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6D4684">
        <w:rPr>
          <w:rFonts w:ascii="Times New Roman" w:hAnsi="Times New Roman"/>
          <w:sz w:val="24"/>
          <w:szCs w:val="24"/>
        </w:rPr>
        <w:t>2. Федеральный закон «Об общих принципах организации местного самоуправл</w:t>
      </w:r>
      <w:r w:rsidRPr="006D4684">
        <w:rPr>
          <w:rFonts w:ascii="Times New Roman" w:hAnsi="Times New Roman"/>
          <w:sz w:val="24"/>
          <w:szCs w:val="24"/>
        </w:rPr>
        <w:t>е</w:t>
      </w:r>
      <w:r w:rsidRPr="006D4684">
        <w:rPr>
          <w:rFonts w:ascii="Times New Roman" w:hAnsi="Times New Roman"/>
          <w:sz w:val="24"/>
          <w:szCs w:val="24"/>
        </w:rPr>
        <w:t>ния в РФ», от 06.10.2003 № 131-ФЗ</w:t>
      </w:r>
      <w:proofErr w:type="gramStart"/>
      <w:r w:rsidRPr="006D4684">
        <w:rPr>
          <w:rFonts w:ascii="Times New Roman" w:hAnsi="Times New Roman"/>
          <w:sz w:val="24"/>
          <w:szCs w:val="24"/>
        </w:rPr>
        <w:t>.(</w:t>
      </w:r>
      <w:proofErr w:type="gramEnd"/>
      <w:r w:rsidRPr="006D4684">
        <w:rPr>
          <w:rFonts w:ascii="Times New Roman" w:hAnsi="Times New Roman"/>
          <w:sz w:val="24"/>
          <w:szCs w:val="24"/>
        </w:rPr>
        <w:t>с изменениями на 21 июля 2014г.)</w:t>
      </w:r>
    </w:p>
    <w:p w:rsidR="0094662D" w:rsidRPr="006D4684" w:rsidRDefault="0094662D" w:rsidP="006D468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6D4684">
        <w:rPr>
          <w:rFonts w:ascii="Times New Roman" w:hAnsi="Times New Roman"/>
          <w:sz w:val="24"/>
          <w:szCs w:val="24"/>
        </w:rPr>
        <w:t xml:space="preserve">3. Инструкция о порядке разработки, согласования, экспертизы и утверждения градостроительной документации </w:t>
      </w:r>
      <w:proofErr w:type="spellStart"/>
      <w:r w:rsidRPr="006D4684">
        <w:rPr>
          <w:rFonts w:ascii="Times New Roman" w:hAnsi="Times New Roman"/>
          <w:sz w:val="24"/>
          <w:szCs w:val="24"/>
        </w:rPr>
        <w:t>СНиП</w:t>
      </w:r>
      <w:proofErr w:type="spellEnd"/>
      <w:r w:rsidRPr="006D4684">
        <w:rPr>
          <w:rFonts w:ascii="Times New Roman" w:hAnsi="Times New Roman"/>
          <w:sz w:val="24"/>
          <w:szCs w:val="24"/>
        </w:rPr>
        <w:t xml:space="preserve"> 11-04-2003.</w:t>
      </w:r>
    </w:p>
    <w:p w:rsidR="0094662D" w:rsidRPr="006D4684" w:rsidRDefault="0094662D" w:rsidP="006D468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6D468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D4684">
        <w:rPr>
          <w:rFonts w:ascii="Times New Roman" w:hAnsi="Times New Roman"/>
          <w:sz w:val="24"/>
          <w:szCs w:val="24"/>
        </w:rPr>
        <w:t>СНиП</w:t>
      </w:r>
      <w:proofErr w:type="spellEnd"/>
      <w:r w:rsidRPr="006D4684">
        <w:rPr>
          <w:rFonts w:ascii="Times New Roman" w:hAnsi="Times New Roman"/>
          <w:sz w:val="24"/>
          <w:szCs w:val="24"/>
        </w:rPr>
        <w:t xml:space="preserve"> «Градостроительство. Планировка и застройка городских и сельских п</w:t>
      </w:r>
      <w:r w:rsidRPr="006D4684">
        <w:rPr>
          <w:rFonts w:ascii="Times New Roman" w:hAnsi="Times New Roman"/>
          <w:sz w:val="24"/>
          <w:szCs w:val="24"/>
        </w:rPr>
        <w:t>о</w:t>
      </w:r>
      <w:r w:rsidRPr="006D4684">
        <w:rPr>
          <w:rFonts w:ascii="Times New Roman" w:hAnsi="Times New Roman"/>
          <w:sz w:val="24"/>
          <w:szCs w:val="24"/>
        </w:rPr>
        <w:t xml:space="preserve">селений» </w:t>
      </w:r>
      <w:proofErr w:type="spellStart"/>
      <w:r w:rsidRPr="006D4684">
        <w:rPr>
          <w:rFonts w:ascii="Times New Roman" w:hAnsi="Times New Roman"/>
          <w:sz w:val="24"/>
          <w:szCs w:val="24"/>
        </w:rPr>
        <w:t>СНиП</w:t>
      </w:r>
      <w:proofErr w:type="spellEnd"/>
      <w:r w:rsidRPr="006D4684">
        <w:rPr>
          <w:rFonts w:ascii="Times New Roman" w:hAnsi="Times New Roman"/>
          <w:sz w:val="24"/>
          <w:szCs w:val="24"/>
        </w:rPr>
        <w:t xml:space="preserve"> 2.07.01-89* (СП 42.13330.2011).</w:t>
      </w:r>
    </w:p>
    <w:p w:rsidR="0094662D" w:rsidRPr="006D4684" w:rsidRDefault="0094662D" w:rsidP="006D468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6D468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D4684">
        <w:rPr>
          <w:rFonts w:ascii="Times New Roman" w:hAnsi="Times New Roman"/>
          <w:sz w:val="24"/>
          <w:szCs w:val="24"/>
        </w:rPr>
        <w:t>СанПиН</w:t>
      </w:r>
      <w:proofErr w:type="spellEnd"/>
      <w:r w:rsidRPr="006D4684">
        <w:rPr>
          <w:rFonts w:ascii="Times New Roman" w:hAnsi="Times New Roman"/>
          <w:sz w:val="24"/>
          <w:szCs w:val="24"/>
        </w:rPr>
        <w:t xml:space="preserve"> 2.2.1/2.1.1.1200-03 (в редакции 2008 года) «Санитарно-защитные зоны и санитарная классификация предприятий, сооружений и иных объектов» (с изменениями на 25 апреля 2014г.)</w:t>
      </w:r>
    </w:p>
    <w:p w:rsidR="0094662D" w:rsidRPr="006D4684" w:rsidRDefault="0094662D" w:rsidP="006D468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6D4684">
        <w:rPr>
          <w:rFonts w:ascii="Times New Roman" w:hAnsi="Times New Roman"/>
          <w:sz w:val="24"/>
          <w:szCs w:val="24"/>
        </w:rPr>
        <w:t>6. Закон «О градостроительной деятельности в Брянской области». (Принят Бря</w:t>
      </w:r>
      <w:r w:rsidRPr="006D4684">
        <w:rPr>
          <w:rFonts w:ascii="Times New Roman" w:hAnsi="Times New Roman"/>
          <w:sz w:val="24"/>
          <w:szCs w:val="24"/>
        </w:rPr>
        <w:t>н</w:t>
      </w:r>
      <w:r w:rsidRPr="006D4684">
        <w:rPr>
          <w:rFonts w:ascii="Times New Roman" w:hAnsi="Times New Roman"/>
          <w:sz w:val="24"/>
          <w:szCs w:val="24"/>
        </w:rPr>
        <w:t>ской областной Думой 22.02.2007 года)</w:t>
      </w:r>
      <w:proofErr w:type="gramStart"/>
      <w:r w:rsidRPr="006D4684">
        <w:rPr>
          <w:rFonts w:ascii="Times New Roman" w:hAnsi="Times New Roman"/>
          <w:sz w:val="24"/>
          <w:szCs w:val="24"/>
        </w:rPr>
        <w:t>.(</w:t>
      </w:r>
      <w:proofErr w:type="gramEnd"/>
      <w:r w:rsidRPr="006D4684">
        <w:rPr>
          <w:rFonts w:ascii="Times New Roman" w:hAnsi="Times New Roman"/>
          <w:sz w:val="24"/>
          <w:szCs w:val="24"/>
        </w:rPr>
        <w:t>с изменениями от 6 ноября 2012г. №78-З).</w:t>
      </w:r>
    </w:p>
    <w:p w:rsidR="0094662D" w:rsidRPr="006D4684" w:rsidRDefault="0094662D" w:rsidP="006D468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6D4684">
        <w:rPr>
          <w:rFonts w:ascii="Times New Roman" w:hAnsi="Times New Roman"/>
          <w:sz w:val="24"/>
          <w:szCs w:val="24"/>
        </w:rPr>
        <w:t>7. Водный кодекс РФ.</w:t>
      </w:r>
    </w:p>
    <w:p w:rsidR="0094662D" w:rsidRPr="006D4684" w:rsidRDefault="0094662D" w:rsidP="006D468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6D4684">
        <w:rPr>
          <w:rFonts w:ascii="Times New Roman" w:hAnsi="Times New Roman"/>
          <w:sz w:val="24"/>
          <w:szCs w:val="24"/>
        </w:rPr>
        <w:t>8. Лесной кодекс РФ.</w:t>
      </w:r>
    </w:p>
    <w:p w:rsidR="0094662D" w:rsidRPr="006D4684" w:rsidRDefault="0094662D" w:rsidP="006D468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6D4684">
        <w:rPr>
          <w:rFonts w:ascii="Times New Roman" w:hAnsi="Times New Roman"/>
          <w:sz w:val="24"/>
          <w:szCs w:val="24"/>
        </w:rPr>
        <w:t>9. Земельный кодекс РФ.</w:t>
      </w:r>
    </w:p>
    <w:p w:rsidR="0094662D" w:rsidRPr="006D4684" w:rsidRDefault="0094662D" w:rsidP="006D468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6D4684">
        <w:rPr>
          <w:rFonts w:ascii="Times New Roman" w:hAnsi="Times New Roman"/>
          <w:sz w:val="24"/>
          <w:szCs w:val="24"/>
        </w:rPr>
        <w:t>10.«Схема территориального планирования Брянской области», разработанная проектным институтом пространственного планирования «ЭНКО» г. Санкт-Петербург» 2008г.</w:t>
      </w:r>
    </w:p>
    <w:p w:rsidR="0094662D" w:rsidRPr="006D4684" w:rsidRDefault="003342CF" w:rsidP="006D468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Устав </w:t>
      </w:r>
      <w:proofErr w:type="spellStart"/>
      <w:r>
        <w:rPr>
          <w:rFonts w:ascii="Times New Roman" w:hAnsi="Times New Roman"/>
          <w:sz w:val="24"/>
          <w:szCs w:val="24"/>
        </w:rPr>
        <w:t>Локотского</w:t>
      </w:r>
      <w:proofErr w:type="spellEnd"/>
      <w:r w:rsidR="0094662D" w:rsidRPr="006D4684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94662D" w:rsidRPr="006D4684" w:rsidRDefault="0094662D" w:rsidP="006D4684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6D4684">
        <w:rPr>
          <w:rFonts w:ascii="Times New Roman" w:hAnsi="Times New Roman"/>
          <w:sz w:val="24"/>
          <w:szCs w:val="24"/>
        </w:rPr>
        <w:t>12. Иные федеральные законы и нормативные правовые акты Российской Федер</w:t>
      </w:r>
      <w:r w:rsidRPr="006D4684">
        <w:rPr>
          <w:rFonts w:ascii="Times New Roman" w:hAnsi="Times New Roman"/>
          <w:sz w:val="24"/>
          <w:szCs w:val="24"/>
        </w:rPr>
        <w:t>а</w:t>
      </w:r>
      <w:r w:rsidRPr="006D4684">
        <w:rPr>
          <w:rFonts w:ascii="Times New Roman" w:hAnsi="Times New Roman"/>
          <w:sz w:val="24"/>
          <w:szCs w:val="24"/>
        </w:rPr>
        <w:t>ции.</w:t>
      </w:r>
    </w:p>
    <w:p w:rsidR="0094662D" w:rsidRPr="006D4684" w:rsidRDefault="0094662D" w:rsidP="006D4684">
      <w:pPr>
        <w:pStyle w:val="af6"/>
        <w:tabs>
          <w:tab w:val="decimal" w:pos="0"/>
        </w:tabs>
        <w:spacing w:after="0"/>
        <w:ind w:firstLine="540"/>
        <w:jc w:val="both"/>
      </w:pPr>
      <w:r w:rsidRPr="006D4684">
        <w:t xml:space="preserve">     13. Нормативные правовые а</w:t>
      </w:r>
      <w:r w:rsidR="007C7604">
        <w:t>кты Брянской области, Брасовского</w:t>
      </w:r>
      <w:r w:rsidRPr="006D4684">
        <w:t xml:space="preserve"> муниципального района.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E212D">
        <w:rPr>
          <w:rFonts w:ascii="Times New Roman" w:hAnsi="Times New Roman"/>
          <w:b/>
          <w:i/>
          <w:sz w:val="24"/>
          <w:szCs w:val="24"/>
        </w:rPr>
        <w:t>Целями Правил застройки являются: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 xml:space="preserve">- создание условий для устойчивого развития территории </w:t>
      </w:r>
      <w:proofErr w:type="spellStart"/>
      <w:r w:rsidRPr="00FE212D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FE212D">
        <w:rPr>
          <w:rFonts w:ascii="Times New Roman" w:hAnsi="Times New Roman"/>
          <w:sz w:val="24"/>
          <w:szCs w:val="24"/>
        </w:rPr>
        <w:t xml:space="preserve"> городского поселения, сохранения окружающей среды и объектов культурного и природного насл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>дия;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 xml:space="preserve">- планировка и функциональное зонирование территории </w:t>
      </w:r>
      <w:proofErr w:type="spellStart"/>
      <w:r w:rsidRPr="00FE212D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FE212D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 xml:space="preserve">- обеспечение прав и законных интересов физических и юридических лиц, в том </w:t>
      </w:r>
      <w:r w:rsidRPr="00FE212D">
        <w:rPr>
          <w:rFonts w:ascii="Times New Roman" w:hAnsi="Times New Roman"/>
          <w:sz w:val="24"/>
          <w:szCs w:val="24"/>
        </w:rPr>
        <w:lastRenderedPageBreak/>
        <w:t>числе правообладателей земельных участков и объектов капитального строительства;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создание условий для привлечения инвестиций, в том числе путем предоставл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>ния возможности выбора наиболее эффективных видов разрешённого использования з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>мельных участков и объектов капитального строительства;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обеспечение сбалансированного учета экологических, экономических, социал</w:t>
      </w:r>
      <w:r w:rsidRPr="00FE212D">
        <w:rPr>
          <w:rFonts w:ascii="Times New Roman" w:hAnsi="Times New Roman"/>
          <w:sz w:val="24"/>
          <w:szCs w:val="24"/>
        </w:rPr>
        <w:t>ь</w:t>
      </w:r>
      <w:r w:rsidRPr="00FE212D">
        <w:rPr>
          <w:rFonts w:ascii="Times New Roman" w:hAnsi="Times New Roman"/>
          <w:sz w:val="24"/>
          <w:szCs w:val="24"/>
        </w:rPr>
        <w:t>ных и иных факторов при осуществлении градостроительной деятельности;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защита прав граждан и обеспечение равенства прав физических и юридических лиц в градостроительных отношениях;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обеспечение открытой информации о правилах и условиях использования земел</w:t>
      </w:r>
      <w:r w:rsidRPr="00FE212D">
        <w:rPr>
          <w:rFonts w:ascii="Times New Roman" w:hAnsi="Times New Roman"/>
          <w:sz w:val="24"/>
          <w:szCs w:val="24"/>
        </w:rPr>
        <w:t>ь</w:t>
      </w:r>
      <w:r w:rsidRPr="00FE212D">
        <w:rPr>
          <w:rFonts w:ascii="Times New Roman" w:hAnsi="Times New Roman"/>
          <w:sz w:val="24"/>
          <w:szCs w:val="24"/>
        </w:rPr>
        <w:t>ных участков, осуществления на них строительства и реконструкции;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Правила застройки регламентируют деятельность органов и должностных лиц м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>стного самоуправления, физических и юридических лиц в области землепользования и застройки: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подготовка документации по планировке территории;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внесение изменений в настоящие Правила;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организация и проведение публичных слушаний по вопросам землепользования и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застройки;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предоставление разрешения на условно разрешённый вид использования земел</w:t>
      </w:r>
      <w:r w:rsidRPr="00FE212D">
        <w:rPr>
          <w:rFonts w:ascii="Times New Roman" w:hAnsi="Times New Roman"/>
          <w:sz w:val="24"/>
          <w:szCs w:val="24"/>
        </w:rPr>
        <w:t>ь</w:t>
      </w:r>
      <w:r w:rsidRPr="00FE212D">
        <w:rPr>
          <w:rFonts w:ascii="Times New Roman" w:hAnsi="Times New Roman"/>
          <w:sz w:val="24"/>
          <w:szCs w:val="24"/>
        </w:rPr>
        <w:t>ного участка или объекта капитального строительства;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предоставление разрешения на отклонение от предельных параметров разрешё</w:t>
      </w:r>
      <w:r w:rsidRPr="00FE212D">
        <w:rPr>
          <w:rFonts w:ascii="Times New Roman" w:hAnsi="Times New Roman"/>
          <w:sz w:val="24"/>
          <w:szCs w:val="24"/>
        </w:rPr>
        <w:t>н</w:t>
      </w:r>
      <w:r w:rsidRPr="00FE212D">
        <w:rPr>
          <w:rFonts w:ascii="Times New Roman" w:hAnsi="Times New Roman"/>
          <w:sz w:val="24"/>
          <w:szCs w:val="24"/>
        </w:rPr>
        <w:t>ного строительства, реконструкции объектов капитального строительства;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разработка, согласование и утверждение проектной документации;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выдача разрешений на строительство, разрешений на ввод объектов в эксплуат</w:t>
      </w:r>
      <w:r w:rsidRPr="00FE212D">
        <w:rPr>
          <w:rFonts w:ascii="Times New Roman" w:hAnsi="Times New Roman"/>
          <w:sz w:val="24"/>
          <w:szCs w:val="24"/>
        </w:rPr>
        <w:t>а</w:t>
      </w:r>
      <w:r w:rsidRPr="00FE212D">
        <w:rPr>
          <w:rFonts w:ascii="Times New Roman" w:hAnsi="Times New Roman"/>
          <w:sz w:val="24"/>
          <w:szCs w:val="24"/>
        </w:rPr>
        <w:t>цию;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подготовке градостроительных оснований для принятия решений о резервиров</w:t>
      </w:r>
      <w:r w:rsidRPr="00FE212D">
        <w:rPr>
          <w:rFonts w:ascii="Times New Roman" w:hAnsi="Times New Roman"/>
          <w:sz w:val="24"/>
          <w:szCs w:val="24"/>
        </w:rPr>
        <w:t>а</w:t>
      </w:r>
      <w:r w:rsidRPr="00FE212D">
        <w:rPr>
          <w:rFonts w:ascii="Times New Roman" w:hAnsi="Times New Roman"/>
          <w:sz w:val="24"/>
          <w:szCs w:val="24"/>
        </w:rPr>
        <w:t>нии и изъятии земельных участков для реализации и муниципальных нужд;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E21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212D">
        <w:rPr>
          <w:rFonts w:ascii="Times New Roman" w:hAnsi="Times New Roman"/>
          <w:sz w:val="24"/>
          <w:szCs w:val="24"/>
        </w:rPr>
        <w:t xml:space="preserve"> использованием и строительными изменениями объектов недвижим</w:t>
      </w:r>
      <w:r w:rsidRPr="00FE212D">
        <w:rPr>
          <w:rFonts w:ascii="Times New Roman" w:hAnsi="Times New Roman"/>
          <w:sz w:val="24"/>
          <w:szCs w:val="24"/>
        </w:rPr>
        <w:t>о</w:t>
      </w:r>
      <w:r w:rsidRPr="00FE212D">
        <w:rPr>
          <w:rFonts w:ascii="Times New Roman" w:hAnsi="Times New Roman"/>
          <w:sz w:val="24"/>
          <w:szCs w:val="24"/>
        </w:rPr>
        <w:t>сти;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обеспечение открытости и доступности для физических и юридических лиц и</w:t>
      </w:r>
      <w:r w:rsidRPr="00FE212D">
        <w:rPr>
          <w:rFonts w:ascii="Times New Roman" w:hAnsi="Times New Roman"/>
          <w:sz w:val="24"/>
          <w:szCs w:val="24"/>
        </w:rPr>
        <w:t>н</w:t>
      </w:r>
      <w:r w:rsidRPr="00FE212D">
        <w:rPr>
          <w:rFonts w:ascii="Times New Roman" w:hAnsi="Times New Roman"/>
          <w:sz w:val="24"/>
          <w:szCs w:val="24"/>
        </w:rPr>
        <w:t>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внесение изменений в настоящие Правила, включая изменение состава град</w:t>
      </w:r>
      <w:r w:rsidRPr="00FE212D">
        <w:rPr>
          <w:rFonts w:ascii="Times New Roman" w:hAnsi="Times New Roman"/>
          <w:sz w:val="24"/>
          <w:szCs w:val="24"/>
        </w:rPr>
        <w:t>о</w:t>
      </w:r>
      <w:r w:rsidRPr="00FE212D">
        <w:rPr>
          <w:rFonts w:ascii="Times New Roman" w:hAnsi="Times New Roman"/>
          <w:sz w:val="24"/>
          <w:szCs w:val="24"/>
        </w:rPr>
        <w:t>строительных регламентов, в том числе путём его дополнения применительно к разли</w:t>
      </w:r>
      <w:r w:rsidRPr="00FE212D">
        <w:rPr>
          <w:rFonts w:ascii="Times New Roman" w:hAnsi="Times New Roman"/>
          <w:sz w:val="24"/>
          <w:szCs w:val="24"/>
        </w:rPr>
        <w:t>ч</w:t>
      </w:r>
      <w:r w:rsidRPr="00FE212D">
        <w:rPr>
          <w:rFonts w:ascii="Times New Roman" w:hAnsi="Times New Roman"/>
          <w:sz w:val="24"/>
          <w:szCs w:val="24"/>
        </w:rPr>
        <w:t>ным территориальным зонам.</w:t>
      </w:r>
    </w:p>
    <w:p w:rsidR="0094662D" w:rsidRPr="006B0FD8" w:rsidRDefault="0094662D" w:rsidP="006B0FD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212D">
        <w:rPr>
          <w:rFonts w:ascii="Times New Roman" w:hAnsi="Times New Roman"/>
          <w:bCs/>
          <w:sz w:val="24"/>
          <w:szCs w:val="24"/>
        </w:rPr>
        <w:br w:type="page"/>
      </w:r>
      <w:bookmarkStart w:id="1" w:name="_Toc328659569"/>
      <w:r w:rsidRPr="006B0FD8">
        <w:rPr>
          <w:rFonts w:ascii="Times New Roman" w:hAnsi="Times New Roman"/>
          <w:b/>
          <w:sz w:val="24"/>
          <w:szCs w:val="24"/>
        </w:rPr>
        <w:lastRenderedPageBreak/>
        <w:t>ГЛАВА 1. ОБЩИЕ ПОЛОЖЕНИЯ</w:t>
      </w:r>
      <w:bookmarkEnd w:id="1"/>
    </w:p>
    <w:p w:rsidR="0094662D" w:rsidRPr="00FE212D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2" w:name="_Toc328659570"/>
      <w:r w:rsidRPr="00FE212D">
        <w:rPr>
          <w:rFonts w:ascii="Times New Roman" w:hAnsi="Times New Roman"/>
          <w:sz w:val="24"/>
          <w:szCs w:val="24"/>
        </w:rPr>
        <w:t>Статья 1. Основные понятия, используемые в настоящих Правилах</w:t>
      </w:r>
      <w:bookmarkEnd w:id="2"/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bCs/>
          <w:i/>
          <w:sz w:val="24"/>
          <w:szCs w:val="24"/>
        </w:rPr>
        <w:t>Градостроительное зонирование</w:t>
      </w:r>
      <w:r w:rsidRPr="00FE212D">
        <w:rPr>
          <w:rFonts w:ascii="Times New Roman" w:hAnsi="Times New Roman"/>
          <w:bCs/>
          <w:sz w:val="24"/>
          <w:szCs w:val="24"/>
        </w:rPr>
        <w:t xml:space="preserve"> </w:t>
      </w:r>
      <w:r w:rsidRPr="00FE212D">
        <w:rPr>
          <w:rFonts w:ascii="Times New Roman" w:hAnsi="Times New Roman"/>
          <w:sz w:val="24"/>
          <w:szCs w:val="24"/>
        </w:rPr>
        <w:t xml:space="preserve">– зонирование территории </w:t>
      </w:r>
      <w:proofErr w:type="spellStart"/>
      <w:r w:rsidRPr="00FE212D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FE212D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FE212D">
        <w:rPr>
          <w:rFonts w:ascii="Times New Roman" w:hAnsi="Times New Roman"/>
          <w:bCs/>
          <w:sz w:val="24"/>
          <w:szCs w:val="24"/>
        </w:rPr>
        <w:t>в целях определения</w:t>
      </w:r>
      <w:r w:rsidRPr="00FE212D">
        <w:rPr>
          <w:rFonts w:ascii="Times New Roman" w:hAnsi="Times New Roman"/>
          <w:sz w:val="24"/>
          <w:szCs w:val="24"/>
        </w:rPr>
        <w:t xml:space="preserve"> территориальных зон и установления градостроительных регламентов.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bCs/>
          <w:i/>
          <w:sz w:val="24"/>
          <w:szCs w:val="24"/>
        </w:rPr>
        <w:t>Правила землепользования и застройки</w:t>
      </w:r>
      <w:r w:rsidRPr="00FE212D">
        <w:rPr>
          <w:rFonts w:ascii="Times New Roman" w:hAnsi="Times New Roman"/>
          <w:bCs/>
          <w:sz w:val="24"/>
          <w:szCs w:val="24"/>
        </w:rPr>
        <w:t xml:space="preserve"> </w:t>
      </w:r>
      <w:r w:rsidRPr="00FE212D">
        <w:rPr>
          <w:rFonts w:ascii="Times New Roman" w:hAnsi="Times New Roman"/>
          <w:sz w:val="24"/>
          <w:szCs w:val="24"/>
        </w:rPr>
        <w:t>– документ градостроительного зониров</w:t>
      </w:r>
      <w:r w:rsidRPr="00FE212D">
        <w:rPr>
          <w:rFonts w:ascii="Times New Roman" w:hAnsi="Times New Roman"/>
          <w:sz w:val="24"/>
          <w:szCs w:val="24"/>
        </w:rPr>
        <w:t>а</w:t>
      </w:r>
      <w:r w:rsidRPr="00FE212D">
        <w:rPr>
          <w:rFonts w:ascii="Times New Roman" w:hAnsi="Times New Roman"/>
          <w:sz w:val="24"/>
          <w:szCs w:val="24"/>
        </w:rPr>
        <w:t>ния, который утверждается нормативным правовым актом представительного органа м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 xml:space="preserve">стного самоуправления </w:t>
      </w:r>
      <w:proofErr w:type="spellStart"/>
      <w:r w:rsidRPr="00FE212D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FE212D">
        <w:rPr>
          <w:rFonts w:ascii="Times New Roman" w:hAnsi="Times New Roman"/>
          <w:sz w:val="24"/>
          <w:szCs w:val="24"/>
        </w:rPr>
        <w:t xml:space="preserve"> городского поселения и в котором устанавливаются территориальные зоны, градостроительные регламенты, порядок применения такого д</w:t>
      </w:r>
      <w:r w:rsidRPr="00FE212D">
        <w:rPr>
          <w:rFonts w:ascii="Times New Roman" w:hAnsi="Times New Roman"/>
          <w:sz w:val="24"/>
          <w:szCs w:val="24"/>
        </w:rPr>
        <w:t>о</w:t>
      </w:r>
      <w:r w:rsidRPr="00FE212D">
        <w:rPr>
          <w:rFonts w:ascii="Times New Roman" w:hAnsi="Times New Roman"/>
          <w:sz w:val="24"/>
          <w:szCs w:val="24"/>
        </w:rPr>
        <w:t>кумента и порядок внесения в него изменений.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bCs/>
          <w:i/>
          <w:sz w:val="24"/>
          <w:szCs w:val="24"/>
        </w:rPr>
        <w:t>Территориальные зоны</w:t>
      </w:r>
      <w:r w:rsidRPr="00FE212D">
        <w:rPr>
          <w:rFonts w:ascii="Times New Roman" w:hAnsi="Times New Roman"/>
          <w:bCs/>
          <w:sz w:val="24"/>
          <w:szCs w:val="24"/>
        </w:rPr>
        <w:t xml:space="preserve"> </w:t>
      </w:r>
      <w:r w:rsidRPr="00FE212D">
        <w:rPr>
          <w:rFonts w:ascii="Times New Roman" w:hAnsi="Times New Roman"/>
          <w:sz w:val="24"/>
          <w:szCs w:val="24"/>
        </w:rPr>
        <w:t>– зоны, для которых в Правилах застройки определены границы и установлены градостроительные регламенты.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12D">
        <w:rPr>
          <w:rFonts w:ascii="Times New Roman" w:hAnsi="Times New Roman"/>
          <w:bCs/>
          <w:i/>
          <w:sz w:val="24"/>
          <w:szCs w:val="24"/>
        </w:rPr>
        <w:t>Градостроительный регламент</w:t>
      </w:r>
      <w:r w:rsidRPr="00FE212D">
        <w:rPr>
          <w:rFonts w:ascii="Times New Roman" w:hAnsi="Times New Roman"/>
          <w:bCs/>
          <w:sz w:val="24"/>
          <w:szCs w:val="24"/>
        </w:rPr>
        <w:t xml:space="preserve"> </w:t>
      </w:r>
      <w:r w:rsidRPr="00FE212D">
        <w:rPr>
          <w:rFonts w:ascii="Times New Roman" w:hAnsi="Times New Roman"/>
          <w:sz w:val="24"/>
          <w:szCs w:val="24"/>
        </w:rPr>
        <w:t>– устанавливаемые в пределах границ соответс</w:t>
      </w:r>
      <w:r w:rsidRPr="00FE212D">
        <w:rPr>
          <w:rFonts w:ascii="Times New Roman" w:hAnsi="Times New Roman"/>
          <w:sz w:val="24"/>
          <w:szCs w:val="24"/>
        </w:rPr>
        <w:t>т</w:t>
      </w:r>
      <w:r w:rsidRPr="00FE212D">
        <w:rPr>
          <w:rFonts w:ascii="Times New Roman" w:hAnsi="Times New Roman"/>
          <w:sz w:val="24"/>
          <w:szCs w:val="24"/>
        </w:rPr>
        <w:t>вующей территориальной зоны виды разрешённого использования земельных участков, равно как всего, что находится над и под поверхностью земельных участков и используе</w:t>
      </w:r>
      <w:r w:rsidRPr="00FE212D">
        <w:rPr>
          <w:rFonts w:ascii="Times New Roman" w:hAnsi="Times New Roman"/>
          <w:sz w:val="24"/>
          <w:szCs w:val="24"/>
        </w:rPr>
        <w:t>т</w:t>
      </w:r>
      <w:r w:rsidRPr="00FE212D">
        <w:rPr>
          <w:rFonts w:ascii="Times New Roman" w:hAnsi="Times New Roman"/>
          <w:sz w:val="24"/>
          <w:szCs w:val="24"/>
        </w:rPr>
        <w:t>ся в процессе их застройки и последующей эксплуатации объектов капитального стро</w:t>
      </w:r>
      <w:r w:rsidRPr="00FE212D">
        <w:rPr>
          <w:rFonts w:ascii="Times New Roman" w:hAnsi="Times New Roman"/>
          <w:sz w:val="24"/>
          <w:szCs w:val="24"/>
        </w:rPr>
        <w:t>и</w:t>
      </w:r>
      <w:r w:rsidRPr="00FE212D">
        <w:rPr>
          <w:rFonts w:ascii="Times New Roman" w:hAnsi="Times New Roman"/>
          <w:sz w:val="24"/>
          <w:szCs w:val="24"/>
        </w:rPr>
        <w:t>тельства,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</w:t>
      </w:r>
      <w:r w:rsidRPr="00FE212D">
        <w:rPr>
          <w:rFonts w:ascii="Times New Roman" w:hAnsi="Times New Roman"/>
          <w:sz w:val="24"/>
          <w:szCs w:val="24"/>
        </w:rPr>
        <w:t>ь</w:t>
      </w:r>
      <w:r w:rsidRPr="00FE212D">
        <w:rPr>
          <w:rFonts w:ascii="Times New Roman" w:hAnsi="Times New Roman"/>
          <w:sz w:val="24"/>
          <w:szCs w:val="24"/>
        </w:rPr>
        <w:t>ного строительства, а также ограничения использования земельных участков</w:t>
      </w:r>
      <w:proofErr w:type="gramEnd"/>
      <w:r w:rsidRPr="00FE212D">
        <w:rPr>
          <w:rFonts w:ascii="Times New Roman" w:hAnsi="Times New Roman"/>
          <w:sz w:val="24"/>
          <w:szCs w:val="24"/>
        </w:rPr>
        <w:t xml:space="preserve"> и объектов капитального строительства.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bCs/>
          <w:i/>
          <w:sz w:val="24"/>
          <w:szCs w:val="24"/>
        </w:rPr>
        <w:t>Объект капитального строительства</w:t>
      </w:r>
      <w:r w:rsidRPr="00FE212D">
        <w:rPr>
          <w:rFonts w:ascii="Times New Roman" w:hAnsi="Times New Roman"/>
          <w:bCs/>
          <w:sz w:val="24"/>
          <w:szCs w:val="24"/>
        </w:rPr>
        <w:t xml:space="preserve"> </w:t>
      </w:r>
      <w:r w:rsidRPr="00FE212D">
        <w:rPr>
          <w:rFonts w:ascii="Times New Roman" w:hAnsi="Times New Roman"/>
          <w:sz w:val="24"/>
          <w:szCs w:val="24"/>
        </w:rPr>
        <w:t>– здание, строение, сооружение, объекты, строительство которых не завершено, за исключением временных построек, киосков, н</w:t>
      </w:r>
      <w:r w:rsidRPr="00FE212D">
        <w:rPr>
          <w:rFonts w:ascii="Times New Roman" w:hAnsi="Times New Roman"/>
          <w:sz w:val="24"/>
          <w:szCs w:val="24"/>
        </w:rPr>
        <w:t>а</w:t>
      </w:r>
      <w:r w:rsidRPr="00FE212D">
        <w:rPr>
          <w:rFonts w:ascii="Times New Roman" w:hAnsi="Times New Roman"/>
          <w:sz w:val="24"/>
          <w:szCs w:val="24"/>
        </w:rPr>
        <w:t>весов и других подобных построек.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bCs/>
          <w:i/>
          <w:sz w:val="24"/>
          <w:szCs w:val="24"/>
        </w:rPr>
        <w:t>Строительство</w:t>
      </w:r>
      <w:r w:rsidRPr="00FE212D">
        <w:rPr>
          <w:rFonts w:ascii="Times New Roman" w:hAnsi="Times New Roman"/>
          <w:bCs/>
          <w:sz w:val="24"/>
          <w:szCs w:val="24"/>
        </w:rPr>
        <w:t xml:space="preserve"> </w:t>
      </w:r>
      <w:r w:rsidRPr="00FE212D">
        <w:rPr>
          <w:rFonts w:ascii="Times New Roman" w:hAnsi="Times New Roman"/>
          <w:sz w:val="24"/>
          <w:szCs w:val="24"/>
        </w:rPr>
        <w:t>– создание зданий, строений, сооружений (в том числе на месте сносимых объектов капитального строительства).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bCs/>
          <w:i/>
          <w:sz w:val="24"/>
          <w:szCs w:val="24"/>
        </w:rPr>
        <w:t>Планировка территории</w:t>
      </w:r>
      <w:r w:rsidRPr="00FE212D">
        <w:rPr>
          <w:rFonts w:ascii="Times New Roman" w:hAnsi="Times New Roman"/>
          <w:bCs/>
          <w:sz w:val="24"/>
          <w:szCs w:val="24"/>
        </w:rPr>
        <w:t xml:space="preserve"> </w:t>
      </w:r>
      <w:r w:rsidRPr="00FE212D">
        <w:rPr>
          <w:rFonts w:ascii="Times New Roman" w:hAnsi="Times New Roman"/>
          <w:sz w:val="24"/>
          <w:szCs w:val="24"/>
        </w:rPr>
        <w:t>– осуществление деятельности по развитию территорий посредством разработки проектов планировки территории, проектов межевания террит</w:t>
      </w:r>
      <w:r w:rsidRPr="00FE212D">
        <w:rPr>
          <w:rFonts w:ascii="Times New Roman" w:hAnsi="Times New Roman"/>
          <w:sz w:val="24"/>
          <w:szCs w:val="24"/>
        </w:rPr>
        <w:t>о</w:t>
      </w:r>
      <w:r w:rsidRPr="00FE212D">
        <w:rPr>
          <w:rFonts w:ascii="Times New Roman" w:hAnsi="Times New Roman"/>
          <w:sz w:val="24"/>
          <w:szCs w:val="24"/>
        </w:rPr>
        <w:t>рии и градостроительных планов земельных участков.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12D">
        <w:rPr>
          <w:rFonts w:ascii="Times New Roman" w:hAnsi="Times New Roman"/>
          <w:bCs/>
          <w:i/>
          <w:sz w:val="24"/>
          <w:szCs w:val="24"/>
        </w:rPr>
        <w:t>Реконструкция</w:t>
      </w:r>
      <w:r w:rsidRPr="00FE212D">
        <w:rPr>
          <w:rFonts w:ascii="Times New Roman" w:hAnsi="Times New Roman"/>
          <w:bCs/>
          <w:sz w:val="24"/>
          <w:szCs w:val="24"/>
        </w:rPr>
        <w:t xml:space="preserve"> </w:t>
      </w:r>
      <w:r w:rsidRPr="00FE212D">
        <w:rPr>
          <w:rFonts w:ascii="Times New Roman" w:hAnsi="Times New Roman"/>
          <w:sz w:val="24"/>
          <w:szCs w:val="24"/>
        </w:rPr>
        <w:t>– изменение параметров объектов капитального строительства, их частей (количества помещений, 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bCs/>
          <w:i/>
          <w:sz w:val="24"/>
          <w:szCs w:val="24"/>
        </w:rPr>
        <w:t xml:space="preserve">Линейные объекты </w:t>
      </w:r>
      <w:r w:rsidRPr="00FE212D">
        <w:rPr>
          <w:rFonts w:ascii="Times New Roman" w:hAnsi="Times New Roman"/>
          <w:sz w:val="24"/>
          <w:szCs w:val="24"/>
        </w:rPr>
        <w:t>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bCs/>
          <w:i/>
          <w:sz w:val="24"/>
          <w:szCs w:val="24"/>
        </w:rPr>
        <w:t>Документация по планировке территории</w:t>
      </w:r>
      <w:r w:rsidRPr="00FE212D">
        <w:rPr>
          <w:rFonts w:ascii="Times New Roman" w:hAnsi="Times New Roman"/>
          <w:bCs/>
          <w:sz w:val="24"/>
          <w:szCs w:val="24"/>
        </w:rPr>
        <w:t xml:space="preserve"> </w:t>
      </w:r>
      <w:r w:rsidRPr="00FE212D">
        <w:rPr>
          <w:rFonts w:ascii="Times New Roman" w:hAnsi="Times New Roman"/>
          <w:sz w:val="24"/>
          <w:szCs w:val="24"/>
        </w:rPr>
        <w:t>– проекты планировки территории; пр</w:t>
      </w:r>
      <w:r w:rsidRPr="00FE212D">
        <w:rPr>
          <w:rFonts w:ascii="Times New Roman" w:hAnsi="Times New Roman"/>
          <w:sz w:val="24"/>
          <w:szCs w:val="24"/>
        </w:rPr>
        <w:t>о</w:t>
      </w:r>
      <w:r w:rsidRPr="00FE212D">
        <w:rPr>
          <w:rFonts w:ascii="Times New Roman" w:hAnsi="Times New Roman"/>
          <w:sz w:val="24"/>
          <w:szCs w:val="24"/>
        </w:rPr>
        <w:t>екты межевания территории; градостроительные планы земельных участков.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bCs/>
          <w:i/>
          <w:sz w:val="24"/>
          <w:szCs w:val="24"/>
        </w:rPr>
        <w:t>Красные линии</w:t>
      </w:r>
      <w:r w:rsidRPr="00FE212D">
        <w:rPr>
          <w:rFonts w:ascii="Times New Roman" w:hAnsi="Times New Roman"/>
          <w:bCs/>
          <w:sz w:val="24"/>
          <w:szCs w:val="24"/>
        </w:rPr>
        <w:t xml:space="preserve"> </w:t>
      </w:r>
      <w:r w:rsidRPr="00FE212D">
        <w:rPr>
          <w:rFonts w:ascii="Times New Roman" w:hAnsi="Times New Roman"/>
          <w:sz w:val="24"/>
          <w:szCs w:val="24"/>
        </w:rPr>
        <w:t>- линии, которые обозначают существующие, планируемые (изм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>няемые, вновь образуемые) границы территорий общего пользования, а также границы земельных участков, на которых расположены линейные объекты.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bCs/>
          <w:i/>
          <w:sz w:val="24"/>
          <w:szCs w:val="24"/>
        </w:rPr>
        <w:t>Зоны с особыми условиями использования территорий</w:t>
      </w:r>
      <w:r w:rsidRPr="00FE212D">
        <w:rPr>
          <w:rFonts w:ascii="Times New Roman" w:hAnsi="Times New Roman"/>
          <w:bCs/>
          <w:sz w:val="24"/>
          <w:szCs w:val="24"/>
        </w:rPr>
        <w:t xml:space="preserve"> </w:t>
      </w:r>
      <w:r w:rsidRPr="00FE212D">
        <w:rPr>
          <w:rFonts w:ascii="Times New Roman" w:hAnsi="Times New Roman"/>
          <w:sz w:val="24"/>
          <w:szCs w:val="24"/>
        </w:rPr>
        <w:t xml:space="preserve">–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FE212D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FE212D">
        <w:rPr>
          <w:rFonts w:ascii="Times New Roman" w:hAnsi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</w:t>
      </w:r>
      <w:r w:rsidRPr="00FE212D">
        <w:rPr>
          <w:rFonts w:ascii="Times New Roman" w:hAnsi="Times New Roman"/>
          <w:sz w:val="24"/>
          <w:szCs w:val="24"/>
        </w:rPr>
        <w:t>о</w:t>
      </w:r>
      <w:r w:rsidRPr="00FE212D"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bCs/>
          <w:i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FE212D">
        <w:rPr>
          <w:rFonts w:ascii="Times New Roman" w:hAnsi="Times New Roman"/>
          <w:bCs/>
          <w:sz w:val="24"/>
          <w:szCs w:val="24"/>
        </w:rPr>
        <w:t xml:space="preserve"> (далее также – Предельные размеры и параметры) </w:t>
      </w:r>
      <w:r w:rsidRPr="00FE212D">
        <w:rPr>
          <w:rFonts w:ascii="Times New Roman" w:hAnsi="Times New Roman"/>
          <w:sz w:val="24"/>
          <w:szCs w:val="24"/>
        </w:rPr>
        <w:t>–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регламентом.</w:t>
      </w:r>
    </w:p>
    <w:p w:rsidR="0094662D" w:rsidRPr="00FE212D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3" w:name="_Toc328659571"/>
      <w:r w:rsidRPr="00FE212D">
        <w:rPr>
          <w:rFonts w:ascii="Times New Roman" w:hAnsi="Times New Roman"/>
          <w:sz w:val="24"/>
          <w:szCs w:val="24"/>
        </w:rPr>
        <w:lastRenderedPageBreak/>
        <w:t>Статья 2. Открытость и доступность информации о землепользовании и застройке. Участие граждан в принятии решений по вопросам землепользования и застройки.</w:t>
      </w:r>
      <w:bookmarkEnd w:id="3"/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1. Настоящие Правила являются открытыми для физических и юридических лиц.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2. Граждане имеют право участвовать в принятии решений по вопросам землепол</w:t>
      </w:r>
      <w:r w:rsidRPr="00FE212D">
        <w:rPr>
          <w:rFonts w:ascii="Times New Roman" w:hAnsi="Times New Roman"/>
          <w:sz w:val="24"/>
          <w:szCs w:val="24"/>
        </w:rPr>
        <w:t>ь</w:t>
      </w:r>
      <w:r w:rsidRPr="00FE212D">
        <w:rPr>
          <w:rFonts w:ascii="Times New Roman" w:hAnsi="Times New Roman"/>
          <w:sz w:val="24"/>
          <w:szCs w:val="24"/>
        </w:rPr>
        <w:t>зования и застройки в соответствии с действующим законодательством Российской Фед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 xml:space="preserve">рации, Брянской области и нормативно-правовыми актами </w:t>
      </w:r>
      <w:proofErr w:type="spellStart"/>
      <w:r w:rsidRPr="00FE212D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FE212D">
        <w:rPr>
          <w:rFonts w:ascii="Times New Roman" w:hAnsi="Times New Roman"/>
          <w:sz w:val="24"/>
          <w:szCs w:val="24"/>
        </w:rPr>
        <w:t xml:space="preserve"> городского пос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>ления.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 xml:space="preserve">3. Нормативные и индивидуальные правовые акты </w:t>
      </w:r>
      <w:proofErr w:type="spellStart"/>
      <w:r w:rsidRPr="00FE212D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FE212D">
        <w:rPr>
          <w:rFonts w:ascii="Times New Roman" w:hAnsi="Times New Roman"/>
          <w:sz w:val="24"/>
          <w:szCs w:val="24"/>
        </w:rPr>
        <w:t xml:space="preserve"> городского посел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>ния в области землепользования и застройки, за исключением Генерального плана, прин</w:t>
      </w:r>
      <w:r w:rsidRPr="00FE212D">
        <w:rPr>
          <w:rFonts w:ascii="Times New Roman" w:hAnsi="Times New Roman"/>
          <w:sz w:val="24"/>
          <w:szCs w:val="24"/>
        </w:rPr>
        <w:t>я</w:t>
      </w:r>
      <w:r w:rsidRPr="00FE212D">
        <w:rPr>
          <w:rFonts w:ascii="Times New Roman" w:hAnsi="Times New Roman"/>
          <w:sz w:val="24"/>
          <w:szCs w:val="24"/>
        </w:rPr>
        <w:t>тые до вступления в силу настоящих Правил застройки, применяются в части, не против</w:t>
      </w:r>
      <w:r w:rsidRPr="00FE212D">
        <w:rPr>
          <w:rFonts w:ascii="Times New Roman" w:hAnsi="Times New Roman"/>
          <w:sz w:val="24"/>
          <w:szCs w:val="24"/>
        </w:rPr>
        <w:t>о</w:t>
      </w:r>
      <w:r w:rsidRPr="00FE212D">
        <w:rPr>
          <w:rFonts w:ascii="Times New Roman" w:hAnsi="Times New Roman"/>
          <w:sz w:val="24"/>
          <w:szCs w:val="24"/>
        </w:rPr>
        <w:t>речащей им.</w:t>
      </w:r>
    </w:p>
    <w:p w:rsidR="0094662D" w:rsidRPr="00FE212D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4" w:name="_Toc328659572"/>
      <w:r w:rsidRPr="00FE212D">
        <w:rPr>
          <w:rFonts w:ascii="Times New Roman" w:hAnsi="Times New Roman"/>
          <w:sz w:val="24"/>
          <w:szCs w:val="24"/>
        </w:rPr>
        <w:t xml:space="preserve">Статья 3. Соотношение Правил застройки с Генеральным планом </w:t>
      </w:r>
      <w:proofErr w:type="spellStart"/>
      <w:r w:rsidRPr="00FE212D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FE212D">
        <w:rPr>
          <w:rFonts w:ascii="Times New Roman" w:hAnsi="Times New Roman"/>
          <w:sz w:val="24"/>
          <w:szCs w:val="24"/>
        </w:rPr>
        <w:t xml:space="preserve"> горо</w:t>
      </w:r>
      <w:r w:rsidRPr="00FE212D">
        <w:rPr>
          <w:rFonts w:ascii="Times New Roman" w:hAnsi="Times New Roman"/>
          <w:sz w:val="24"/>
          <w:szCs w:val="24"/>
        </w:rPr>
        <w:t>д</w:t>
      </w:r>
      <w:r w:rsidRPr="00FE212D">
        <w:rPr>
          <w:rFonts w:ascii="Times New Roman" w:hAnsi="Times New Roman"/>
          <w:sz w:val="24"/>
          <w:szCs w:val="24"/>
        </w:rPr>
        <w:t>ского поселения и документацией по планировке территории</w:t>
      </w:r>
      <w:bookmarkEnd w:id="4"/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 xml:space="preserve">1. Правила застройки разработаны на основе Генерального плана </w:t>
      </w:r>
      <w:proofErr w:type="spellStart"/>
      <w:r w:rsidRPr="00FE212D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FE212D">
        <w:rPr>
          <w:rFonts w:ascii="Times New Roman" w:hAnsi="Times New Roman"/>
          <w:sz w:val="24"/>
          <w:szCs w:val="24"/>
        </w:rPr>
        <w:t xml:space="preserve"> г</w:t>
      </w:r>
      <w:r w:rsidRPr="00FE212D">
        <w:rPr>
          <w:rFonts w:ascii="Times New Roman" w:hAnsi="Times New Roman"/>
          <w:sz w:val="24"/>
          <w:szCs w:val="24"/>
        </w:rPr>
        <w:t>о</w:t>
      </w:r>
      <w:r w:rsidRPr="00FE212D">
        <w:rPr>
          <w:rFonts w:ascii="Times New Roman" w:hAnsi="Times New Roman"/>
          <w:sz w:val="24"/>
          <w:szCs w:val="24"/>
        </w:rPr>
        <w:t>родского поселения и не должны ему противоречить. Допускается конкретизация полож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>ний Генерального плана, но с обязательным учётом принципиального функционального назначения территории.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 xml:space="preserve">В случае внесения изменений в Генеральный план </w:t>
      </w:r>
      <w:proofErr w:type="spellStart"/>
      <w:r w:rsidRPr="00FE212D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FE212D">
        <w:rPr>
          <w:rFonts w:ascii="Times New Roman" w:hAnsi="Times New Roman"/>
          <w:sz w:val="24"/>
          <w:szCs w:val="24"/>
        </w:rPr>
        <w:t xml:space="preserve"> городского посел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>ния, соответствующие изменения вносятся в Правила застройки.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2. Документация по планировке территории разрабатывается на основе Генерал</w:t>
      </w:r>
      <w:r w:rsidRPr="00FE212D">
        <w:rPr>
          <w:rFonts w:ascii="Times New Roman" w:hAnsi="Times New Roman"/>
          <w:sz w:val="24"/>
          <w:szCs w:val="24"/>
        </w:rPr>
        <w:t>ь</w:t>
      </w:r>
      <w:r w:rsidRPr="00FE212D">
        <w:rPr>
          <w:rFonts w:ascii="Times New Roman" w:hAnsi="Times New Roman"/>
          <w:sz w:val="24"/>
          <w:szCs w:val="24"/>
        </w:rPr>
        <w:t xml:space="preserve">ного плана </w:t>
      </w:r>
      <w:proofErr w:type="spellStart"/>
      <w:r w:rsidRPr="00FE212D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FE212D">
        <w:rPr>
          <w:rFonts w:ascii="Times New Roman" w:hAnsi="Times New Roman"/>
          <w:sz w:val="24"/>
          <w:szCs w:val="24"/>
        </w:rPr>
        <w:t xml:space="preserve"> городского поселения, Правил застройки и не должна им против</w:t>
      </w:r>
      <w:r w:rsidRPr="00FE212D">
        <w:rPr>
          <w:rFonts w:ascii="Times New Roman" w:hAnsi="Times New Roman"/>
          <w:sz w:val="24"/>
          <w:szCs w:val="24"/>
        </w:rPr>
        <w:t>о</w:t>
      </w:r>
      <w:r w:rsidRPr="00FE212D">
        <w:rPr>
          <w:rFonts w:ascii="Times New Roman" w:hAnsi="Times New Roman"/>
          <w:sz w:val="24"/>
          <w:szCs w:val="24"/>
        </w:rPr>
        <w:t>речить.</w:t>
      </w:r>
    </w:p>
    <w:p w:rsidR="0094662D" w:rsidRPr="00FE212D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5" w:name="_Toc328659573"/>
      <w:r w:rsidRPr="00FE212D">
        <w:rPr>
          <w:rFonts w:ascii="Times New Roman" w:hAnsi="Times New Roman"/>
          <w:sz w:val="24"/>
          <w:szCs w:val="24"/>
        </w:rPr>
        <w:t>Статья 4. Застройщики. Заказчики</w:t>
      </w:r>
      <w:bookmarkEnd w:id="5"/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1. Застройщик – физическое или юридическое лицо, обеспечивающее на прина</w:t>
      </w:r>
      <w:r w:rsidRPr="00FE212D">
        <w:rPr>
          <w:rFonts w:ascii="Times New Roman" w:hAnsi="Times New Roman"/>
          <w:sz w:val="24"/>
          <w:szCs w:val="24"/>
        </w:rPr>
        <w:t>д</w:t>
      </w:r>
      <w:r w:rsidRPr="00FE212D">
        <w:rPr>
          <w:rFonts w:ascii="Times New Roman" w:hAnsi="Times New Roman"/>
          <w:sz w:val="24"/>
          <w:szCs w:val="24"/>
        </w:rPr>
        <w:t>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</w:t>
      </w:r>
      <w:r w:rsidRPr="00FE212D">
        <w:rPr>
          <w:rFonts w:ascii="Times New Roman" w:hAnsi="Times New Roman"/>
          <w:sz w:val="24"/>
          <w:szCs w:val="24"/>
        </w:rPr>
        <w:t>д</w:t>
      </w:r>
      <w:r w:rsidRPr="00FE212D">
        <w:rPr>
          <w:rFonts w:ascii="Times New Roman" w:hAnsi="Times New Roman"/>
          <w:sz w:val="24"/>
          <w:szCs w:val="24"/>
        </w:rPr>
        <w:t>готовку проектной документации для их строительства, реконструкции, капитального р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>монта.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2. Земельные участки и объекты капитального строительства могут принадлежать застройщикам на правах собственности, аренды, пожизненно наследуемого владения з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>мельным участком и других правах, позволяющих осуществлять строительство, реконс</w:t>
      </w:r>
      <w:r w:rsidRPr="00FE212D">
        <w:rPr>
          <w:rFonts w:ascii="Times New Roman" w:hAnsi="Times New Roman"/>
          <w:sz w:val="24"/>
          <w:szCs w:val="24"/>
        </w:rPr>
        <w:t>т</w:t>
      </w:r>
      <w:r w:rsidRPr="00FE212D">
        <w:rPr>
          <w:rFonts w:ascii="Times New Roman" w:hAnsi="Times New Roman"/>
          <w:sz w:val="24"/>
          <w:szCs w:val="24"/>
        </w:rPr>
        <w:t>рукцию, капитальный ремонт объектов капитального строительства.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3. Застройщики имеют право: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– осуществлять строительство, реконструкцию, капитальный ремонт объектов к</w:t>
      </w:r>
      <w:r w:rsidRPr="00FE212D">
        <w:rPr>
          <w:rFonts w:ascii="Times New Roman" w:hAnsi="Times New Roman"/>
          <w:sz w:val="24"/>
          <w:szCs w:val="24"/>
        </w:rPr>
        <w:t>а</w:t>
      </w:r>
      <w:r w:rsidRPr="00FE212D">
        <w:rPr>
          <w:rFonts w:ascii="Times New Roman" w:hAnsi="Times New Roman"/>
          <w:sz w:val="24"/>
          <w:szCs w:val="24"/>
        </w:rPr>
        <w:t>питального строительства на принадлежащих им земельных участках;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– утверждать проектную документацию на строительство, реконструкцию объектов капитального строительства и их частей;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в случаях, установленных настоящими Правилами застройки, ходатайствовать перед уполномоченным органом местного самоуправления об отклонении от предельных параметров разрешённого строительства, реконструкции объектов капитального стро</w:t>
      </w:r>
      <w:r w:rsidRPr="00FE212D">
        <w:rPr>
          <w:rFonts w:ascii="Times New Roman" w:hAnsi="Times New Roman"/>
          <w:sz w:val="24"/>
          <w:szCs w:val="24"/>
        </w:rPr>
        <w:t>и</w:t>
      </w:r>
      <w:r w:rsidRPr="00FE212D">
        <w:rPr>
          <w:rFonts w:ascii="Times New Roman" w:hAnsi="Times New Roman"/>
          <w:sz w:val="24"/>
          <w:szCs w:val="24"/>
        </w:rPr>
        <w:t>тельства, о предоставлении разрешения на условно разрешённый вид использования з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>мельного участка;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– обжаловать действия (бездействие) должностных лиц органов местного сам</w:t>
      </w:r>
      <w:r w:rsidRPr="00FE212D">
        <w:rPr>
          <w:rFonts w:ascii="Times New Roman" w:hAnsi="Times New Roman"/>
          <w:sz w:val="24"/>
          <w:szCs w:val="24"/>
        </w:rPr>
        <w:t>о</w:t>
      </w:r>
      <w:r w:rsidRPr="00FE212D">
        <w:rPr>
          <w:rFonts w:ascii="Times New Roman" w:hAnsi="Times New Roman"/>
          <w:sz w:val="24"/>
          <w:szCs w:val="24"/>
        </w:rPr>
        <w:t>управления в судебном порядке;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– осуществлять другие права, предусмотренные действующим законодательством.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4. Застройщики обязаны: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– соблюдать требования градостроительных регламентов;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– использовать земельные участки, предоставленные для строительства, в соотве</w:t>
      </w:r>
      <w:r w:rsidRPr="00FE212D">
        <w:rPr>
          <w:rFonts w:ascii="Times New Roman" w:hAnsi="Times New Roman"/>
          <w:sz w:val="24"/>
          <w:szCs w:val="24"/>
        </w:rPr>
        <w:t>т</w:t>
      </w:r>
      <w:r w:rsidRPr="00FE212D">
        <w:rPr>
          <w:rFonts w:ascii="Times New Roman" w:hAnsi="Times New Roman"/>
          <w:sz w:val="24"/>
          <w:szCs w:val="24"/>
        </w:rPr>
        <w:t>ствии с целью предоставления – для осуществления строительства, реконструкции в соо</w:t>
      </w:r>
      <w:r w:rsidRPr="00FE212D">
        <w:rPr>
          <w:rFonts w:ascii="Times New Roman" w:hAnsi="Times New Roman"/>
          <w:sz w:val="24"/>
          <w:szCs w:val="24"/>
        </w:rPr>
        <w:t>т</w:t>
      </w:r>
      <w:r w:rsidRPr="00FE212D">
        <w:rPr>
          <w:rFonts w:ascii="Times New Roman" w:hAnsi="Times New Roman"/>
          <w:sz w:val="24"/>
          <w:szCs w:val="24"/>
        </w:rPr>
        <w:t>ветствии с проектной документацией;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 xml:space="preserve">– безвозмездно передать в течение десяти дней со дня получения разрешения на строительство в орган власти, выдавший разрешение на строительство, один экземпляр </w:t>
      </w:r>
      <w:r w:rsidRPr="00FE212D">
        <w:rPr>
          <w:rFonts w:ascii="Times New Roman" w:hAnsi="Times New Roman"/>
          <w:sz w:val="24"/>
          <w:szCs w:val="24"/>
        </w:rPr>
        <w:lastRenderedPageBreak/>
        <w:t xml:space="preserve">копий материалов инженерных изысканий, проектной документации и других материалов, предусмотренных </w:t>
      </w:r>
      <w:proofErr w:type="gramStart"/>
      <w:r w:rsidRPr="00FE212D">
        <w:rPr>
          <w:rFonts w:ascii="Times New Roman" w:hAnsi="Times New Roman"/>
          <w:sz w:val="24"/>
          <w:szCs w:val="24"/>
        </w:rPr>
        <w:t>ч</w:t>
      </w:r>
      <w:proofErr w:type="gramEnd"/>
      <w:r w:rsidRPr="00FE212D">
        <w:rPr>
          <w:rFonts w:ascii="Times New Roman" w:hAnsi="Times New Roman"/>
          <w:sz w:val="24"/>
          <w:szCs w:val="24"/>
        </w:rPr>
        <w:t>.18 ст.52 Градостроительного кодекса РФ;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– исполнять другие обязанности, установленные законодательством.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5. Заказчик – физическое или юридическое лицо, выполняющее инженерные из</w:t>
      </w:r>
      <w:r w:rsidRPr="00FE212D">
        <w:rPr>
          <w:rFonts w:ascii="Times New Roman" w:hAnsi="Times New Roman"/>
          <w:sz w:val="24"/>
          <w:szCs w:val="24"/>
        </w:rPr>
        <w:t>ы</w:t>
      </w:r>
      <w:r w:rsidRPr="00FE212D">
        <w:rPr>
          <w:rFonts w:ascii="Times New Roman" w:hAnsi="Times New Roman"/>
          <w:sz w:val="24"/>
          <w:szCs w:val="24"/>
        </w:rPr>
        <w:t>скания для подготовки проектной документации, строительства, реконструкции объектов капитального строительства на основании договора с застройщиком или уполномоченное застройщиком на выполнение инженерных изысканий.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6. Заказчики: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выполняют инженерные изыскания на основании договора с застройщиком;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привлекают на основании договора лицо (лиц), осуществляющее подготовку пр</w:t>
      </w:r>
      <w:r w:rsidRPr="00FE212D">
        <w:rPr>
          <w:rFonts w:ascii="Times New Roman" w:hAnsi="Times New Roman"/>
          <w:sz w:val="24"/>
          <w:szCs w:val="24"/>
        </w:rPr>
        <w:t>о</w:t>
      </w:r>
      <w:r w:rsidRPr="00FE212D">
        <w:rPr>
          <w:rFonts w:ascii="Times New Roman" w:hAnsi="Times New Roman"/>
          <w:sz w:val="24"/>
          <w:szCs w:val="24"/>
        </w:rPr>
        <w:t>ектной документации;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составляют задание на подготовку проектной документации; утверждают проек</w:t>
      </w:r>
      <w:r w:rsidRPr="00FE212D">
        <w:rPr>
          <w:rFonts w:ascii="Times New Roman" w:hAnsi="Times New Roman"/>
          <w:sz w:val="24"/>
          <w:szCs w:val="24"/>
        </w:rPr>
        <w:t>т</w:t>
      </w:r>
      <w:r w:rsidRPr="00FE212D">
        <w:rPr>
          <w:rFonts w:ascii="Times New Roman" w:hAnsi="Times New Roman"/>
          <w:sz w:val="24"/>
          <w:szCs w:val="24"/>
        </w:rPr>
        <w:t>ную документацию;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направляют проектную документацию на государственную экспертизу (при нео</w:t>
      </w:r>
      <w:r w:rsidRPr="00FE212D">
        <w:rPr>
          <w:rFonts w:ascii="Times New Roman" w:hAnsi="Times New Roman"/>
          <w:sz w:val="24"/>
          <w:szCs w:val="24"/>
        </w:rPr>
        <w:t>б</w:t>
      </w:r>
      <w:r w:rsidRPr="00FE212D">
        <w:rPr>
          <w:rFonts w:ascii="Times New Roman" w:hAnsi="Times New Roman"/>
          <w:sz w:val="24"/>
          <w:szCs w:val="24"/>
        </w:rPr>
        <w:t>ходимости проведения такой экспертизы);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реализуют иные полномочия, предусмотренные действующим законодательством.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7. Допускается совмещение функций заказчика и застройщика.</w:t>
      </w:r>
    </w:p>
    <w:p w:rsidR="0094662D" w:rsidRPr="00FE212D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6" w:name="_Toc328659574"/>
      <w:r w:rsidRPr="00FE212D">
        <w:rPr>
          <w:rFonts w:ascii="Times New Roman" w:hAnsi="Times New Roman"/>
          <w:sz w:val="24"/>
          <w:szCs w:val="24"/>
        </w:rPr>
        <w:t>Статья 5. Полномочия органов и должностных лиц местного самоуправления в о</w:t>
      </w:r>
      <w:r w:rsidRPr="00FE212D">
        <w:rPr>
          <w:rFonts w:ascii="Times New Roman" w:hAnsi="Times New Roman"/>
          <w:sz w:val="24"/>
          <w:szCs w:val="24"/>
        </w:rPr>
        <w:t>б</w:t>
      </w:r>
      <w:r w:rsidRPr="00FE212D">
        <w:rPr>
          <w:rFonts w:ascii="Times New Roman" w:hAnsi="Times New Roman"/>
          <w:sz w:val="24"/>
          <w:szCs w:val="24"/>
        </w:rPr>
        <w:t>ласти землепользования и застройки</w:t>
      </w:r>
      <w:bookmarkEnd w:id="6"/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1. К полномочиям представительного органа местного самоуправления в области землепользования и застройки относятся: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утверждение Правил землепользования и застройки и изменений к ним;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определение источников и порядка финансирования мероприятий по осуществл</w:t>
      </w:r>
      <w:r w:rsidRPr="00FE212D">
        <w:rPr>
          <w:rFonts w:ascii="Times New Roman" w:hAnsi="Times New Roman"/>
          <w:sz w:val="24"/>
          <w:szCs w:val="24"/>
        </w:rPr>
        <w:t>е</w:t>
      </w:r>
      <w:r w:rsidRPr="00FE212D">
        <w:rPr>
          <w:rFonts w:ascii="Times New Roman" w:hAnsi="Times New Roman"/>
          <w:sz w:val="24"/>
          <w:szCs w:val="24"/>
        </w:rPr>
        <w:t>нию муниципального земельного контроля;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FE212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212D">
        <w:rPr>
          <w:rFonts w:ascii="Times New Roman" w:hAnsi="Times New Roman"/>
          <w:sz w:val="24"/>
          <w:szCs w:val="24"/>
        </w:rPr>
        <w:t xml:space="preserve"> деятельностью уполномоченного органа местного с</w:t>
      </w:r>
      <w:r w:rsidRPr="00FE212D">
        <w:rPr>
          <w:rFonts w:ascii="Times New Roman" w:hAnsi="Times New Roman"/>
          <w:sz w:val="24"/>
          <w:szCs w:val="24"/>
        </w:rPr>
        <w:t>а</w:t>
      </w:r>
      <w:r w:rsidRPr="00FE212D">
        <w:rPr>
          <w:rFonts w:ascii="Times New Roman" w:hAnsi="Times New Roman"/>
          <w:sz w:val="24"/>
          <w:szCs w:val="24"/>
        </w:rPr>
        <w:t>моуправления по осуществлению муниципального контроля.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2. К полномочиям Главы уполномоченного органа местного самоуправления в о</w:t>
      </w:r>
      <w:r w:rsidRPr="00FE212D">
        <w:rPr>
          <w:rFonts w:ascii="Times New Roman" w:hAnsi="Times New Roman"/>
          <w:sz w:val="24"/>
          <w:szCs w:val="24"/>
        </w:rPr>
        <w:t>б</w:t>
      </w:r>
      <w:r w:rsidRPr="00FE212D">
        <w:rPr>
          <w:rFonts w:ascii="Times New Roman" w:hAnsi="Times New Roman"/>
          <w:sz w:val="24"/>
          <w:szCs w:val="24"/>
        </w:rPr>
        <w:t>ласти землепользования и застройки относятся: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принятие решений о назначении публичных слушаний.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3. К полномочиям местного органа самоуправления в области землепользования и застройки относятся: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принятие решения о подготовке проекта изменений в Правила землепользования и застройки;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руководство Комиссией по землепользованию и застройке.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утверждение документации по планировке территории;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утверждение заключений по результатам публичных слушаний;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принятие решения о предоставлении разрешения на условно разрешённый вид использования земельного участка;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FE212D">
        <w:rPr>
          <w:rFonts w:ascii="Times New Roman" w:hAnsi="Times New Roman"/>
          <w:sz w:val="24"/>
          <w:szCs w:val="24"/>
        </w:rPr>
        <w:t>и</w:t>
      </w:r>
      <w:r w:rsidRPr="00FE212D">
        <w:rPr>
          <w:rFonts w:ascii="Times New Roman" w:hAnsi="Times New Roman"/>
          <w:sz w:val="24"/>
          <w:szCs w:val="24"/>
        </w:rPr>
        <w:t>тельства;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-обеспечение разработки и утверждения документации по планировке территории (в том числе градостроительных планов земельных участков);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организация и проведение публичных слушаний;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формирование земельных участков как объектов недвижимости;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выдача разрешений на строительство объектов капитального строительства мес</w:t>
      </w:r>
      <w:r w:rsidRPr="00FE212D">
        <w:rPr>
          <w:rFonts w:ascii="Times New Roman" w:hAnsi="Times New Roman"/>
          <w:sz w:val="24"/>
          <w:szCs w:val="24"/>
        </w:rPr>
        <w:t>т</w:t>
      </w:r>
      <w:r w:rsidRPr="00FE212D">
        <w:rPr>
          <w:rFonts w:ascii="Times New Roman" w:hAnsi="Times New Roman"/>
          <w:sz w:val="24"/>
          <w:szCs w:val="24"/>
        </w:rPr>
        <w:t>ного значения и по заявлениям физических и юридических лиц;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выдача разрешений на ввод объектов в эксплуатацию при осуществлении стро</w:t>
      </w:r>
      <w:r w:rsidRPr="00FE212D">
        <w:rPr>
          <w:rFonts w:ascii="Times New Roman" w:hAnsi="Times New Roman"/>
          <w:sz w:val="24"/>
          <w:szCs w:val="24"/>
        </w:rPr>
        <w:t>и</w:t>
      </w:r>
      <w:r w:rsidRPr="00FE212D">
        <w:rPr>
          <w:rFonts w:ascii="Times New Roman" w:hAnsi="Times New Roman"/>
          <w:sz w:val="24"/>
          <w:szCs w:val="24"/>
        </w:rPr>
        <w:t>тельства объектов капитального строительства местного значения и по заявлениям физ</w:t>
      </w:r>
      <w:r w:rsidRPr="00FE212D">
        <w:rPr>
          <w:rFonts w:ascii="Times New Roman" w:hAnsi="Times New Roman"/>
          <w:sz w:val="24"/>
          <w:szCs w:val="24"/>
        </w:rPr>
        <w:t>и</w:t>
      </w:r>
      <w:r w:rsidRPr="00FE212D">
        <w:rPr>
          <w:rFonts w:ascii="Times New Roman" w:hAnsi="Times New Roman"/>
          <w:sz w:val="24"/>
          <w:szCs w:val="24"/>
        </w:rPr>
        <w:t>ческих и юридических лиц;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 xml:space="preserve">- осуществление муниципального земельного </w:t>
      </w:r>
      <w:proofErr w:type="gramStart"/>
      <w:r w:rsidRPr="00FE212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212D">
        <w:rPr>
          <w:rFonts w:ascii="Times New Roman" w:hAnsi="Times New Roman"/>
          <w:sz w:val="24"/>
          <w:szCs w:val="24"/>
        </w:rPr>
        <w:t xml:space="preserve"> использованием и охр</w:t>
      </w:r>
      <w:r w:rsidRPr="00FE212D">
        <w:rPr>
          <w:rFonts w:ascii="Times New Roman" w:hAnsi="Times New Roman"/>
          <w:sz w:val="24"/>
          <w:szCs w:val="24"/>
        </w:rPr>
        <w:t>а</w:t>
      </w:r>
      <w:r w:rsidRPr="00FE212D">
        <w:rPr>
          <w:rFonts w:ascii="Times New Roman" w:hAnsi="Times New Roman"/>
          <w:sz w:val="24"/>
          <w:szCs w:val="24"/>
        </w:rPr>
        <w:t>ной земель в соответствии с Положением о муниципальном земельном контроле.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 xml:space="preserve">- изъятие в установленном порядке, в том числе путем выкупа, земельных участков </w:t>
      </w:r>
      <w:r w:rsidRPr="00FE212D">
        <w:rPr>
          <w:rFonts w:ascii="Times New Roman" w:hAnsi="Times New Roman"/>
          <w:sz w:val="24"/>
          <w:szCs w:val="24"/>
        </w:rPr>
        <w:lastRenderedPageBreak/>
        <w:t>для муниципальных нужд;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подготовка изменений в Правила застройки и внесение их на утверждение в пре</w:t>
      </w:r>
      <w:r w:rsidRPr="00FE212D">
        <w:rPr>
          <w:rFonts w:ascii="Times New Roman" w:hAnsi="Times New Roman"/>
          <w:sz w:val="24"/>
          <w:szCs w:val="24"/>
        </w:rPr>
        <w:t>д</w:t>
      </w:r>
      <w:r w:rsidRPr="00FE212D">
        <w:rPr>
          <w:rFonts w:ascii="Times New Roman" w:hAnsi="Times New Roman"/>
          <w:sz w:val="24"/>
          <w:szCs w:val="24"/>
        </w:rPr>
        <w:t>ставительный орган местного самоуправления.</w:t>
      </w:r>
    </w:p>
    <w:p w:rsidR="0094662D" w:rsidRPr="00FE212D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7" w:name="_Toc328659575"/>
      <w:r w:rsidRPr="00FE212D">
        <w:rPr>
          <w:rFonts w:ascii="Times New Roman" w:hAnsi="Times New Roman"/>
          <w:sz w:val="24"/>
          <w:szCs w:val="24"/>
        </w:rPr>
        <w:t>Статья 6. Комиссия по землепользованию и застройке</w:t>
      </w:r>
      <w:bookmarkEnd w:id="7"/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 xml:space="preserve">1. Комиссия по землепользованию и застройке </w:t>
      </w:r>
      <w:proofErr w:type="spellStart"/>
      <w:r w:rsidRPr="00FE212D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FE212D">
        <w:rPr>
          <w:rFonts w:ascii="Times New Roman" w:hAnsi="Times New Roman"/>
          <w:sz w:val="24"/>
          <w:szCs w:val="24"/>
        </w:rPr>
        <w:t xml:space="preserve"> городского поселения (далее – Комиссия) формируется в целях обеспечения требований настоящих Правил, предъявляемых к землепользованию и застройке.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2. Комиссия осуществляет свою деятельность согласно настоящим Правилам, у</w:t>
      </w:r>
      <w:r w:rsidRPr="00FE212D">
        <w:rPr>
          <w:rFonts w:ascii="Times New Roman" w:hAnsi="Times New Roman"/>
          <w:sz w:val="24"/>
          <w:szCs w:val="24"/>
        </w:rPr>
        <w:t>т</w:t>
      </w:r>
      <w:r w:rsidRPr="00FE212D">
        <w:rPr>
          <w:rFonts w:ascii="Times New Roman" w:hAnsi="Times New Roman"/>
          <w:sz w:val="24"/>
          <w:szCs w:val="24"/>
        </w:rPr>
        <w:t>верждаемым Главой. Комиссия является рекомендательно-совещательным органом при Главе.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3. Комиссия: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организует проведение публичных слушаний в случаях и в порядке, установле</w:t>
      </w:r>
      <w:r w:rsidRPr="00FE212D">
        <w:rPr>
          <w:rFonts w:ascii="Times New Roman" w:hAnsi="Times New Roman"/>
          <w:sz w:val="24"/>
          <w:szCs w:val="24"/>
        </w:rPr>
        <w:t>н</w:t>
      </w:r>
      <w:r w:rsidRPr="00FE212D">
        <w:rPr>
          <w:rFonts w:ascii="Times New Roman" w:hAnsi="Times New Roman"/>
          <w:sz w:val="24"/>
          <w:szCs w:val="24"/>
        </w:rPr>
        <w:t>ном статьёй 35 настоящих Правил;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</w:t>
      </w:r>
      <w:r w:rsidRPr="00FE212D">
        <w:rPr>
          <w:rFonts w:ascii="Times New Roman" w:hAnsi="Times New Roman"/>
          <w:sz w:val="24"/>
          <w:szCs w:val="24"/>
        </w:rPr>
        <w:t>и</w:t>
      </w:r>
      <w:r w:rsidRPr="00FE212D">
        <w:rPr>
          <w:rFonts w:ascii="Times New Roman" w:hAnsi="Times New Roman"/>
          <w:sz w:val="24"/>
          <w:szCs w:val="24"/>
        </w:rPr>
        <w:t>тельства в порядке, установленном статьёй 29 настоящих Правил;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рассматривает заявления застройщиков о предоставлении разрешения на откл</w:t>
      </w:r>
      <w:r w:rsidRPr="00FE212D">
        <w:rPr>
          <w:rFonts w:ascii="Times New Roman" w:hAnsi="Times New Roman"/>
          <w:sz w:val="24"/>
          <w:szCs w:val="24"/>
        </w:rPr>
        <w:t>о</w:t>
      </w:r>
      <w:r w:rsidRPr="00FE212D">
        <w:rPr>
          <w:rFonts w:ascii="Times New Roman" w:hAnsi="Times New Roman"/>
          <w:sz w:val="24"/>
          <w:szCs w:val="24"/>
        </w:rPr>
        <w:t>нение от предельных параметров разрешенного строительства, реконструкции объектов капитального строительства в порядке, установленном статьёй 30 настоящих Правил;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готовит рекомендации Главе о внесении изменений в Правила или об отклонении предложений о внесении изменений в порядке, установленном статьёй 39 настоящих Пр</w:t>
      </w:r>
      <w:r w:rsidRPr="00FE212D">
        <w:rPr>
          <w:rFonts w:ascii="Times New Roman" w:hAnsi="Times New Roman"/>
          <w:sz w:val="24"/>
          <w:szCs w:val="24"/>
        </w:rPr>
        <w:t>а</w:t>
      </w:r>
      <w:r w:rsidRPr="00FE212D">
        <w:rPr>
          <w:rFonts w:ascii="Times New Roman" w:hAnsi="Times New Roman"/>
          <w:sz w:val="24"/>
          <w:szCs w:val="24"/>
        </w:rPr>
        <w:t>вил;</w:t>
      </w:r>
    </w:p>
    <w:p w:rsidR="0094662D" w:rsidRPr="00FE212D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12D">
        <w:rPr>
          <w:rFonts w:ascii="Times New Roman" w:hAnsi="Times New Roman"/>
          <w:sz w:val="24"/>
          <w:szCs w:val="24"/>
        </w:rPr>
        <w:t>- осуществляет другие полномочия.</w:t>
      </w:r>
    </w:p>
    <w:p w:rsidR="0094662D" w:rsidRPr="006B0FD8" w:rsidRDefault="0094662D" w:rsidP="006B0F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212D">
        <w:rPr>
          <w:rFonts w:ascii="Times New Roman" w:hAnsi="Times New Roman"/>
          <w:bCs/>
          <w:sz w:val="24"/>
          <w:szCs w:val="24"/>
        </w:rPr>
        <w:br w:type="page"/>
      </w:r>
      <w:bookmarkStart w:id="8" w:name="_Toc328659576"/>
      <w:r w:rsidRPr="006B0FD8">
        <w:rPr>
          <w:rFonts w:ascii="Times New Roman" w:hAnsi="Times New Roman"/>
          <w:b/>
          <w:sz w:val="24"/>
          <w:szCs w:val="24"/>
        </w:rPr>
        <w:lastRenderedPageBreak/>
        <w:t>ГЛАВА 2. КАРТА ГРАДОСТРОИТЕЛЬНОГО ЗОНИРОВАНИЯ. ГРАД</w:t>
      </w:r>
      <w:r w:rsidRPr="006B0FD8">
        <w:rPr>
          <w:rFonts w:ascii="Times New Roman" w:hAnsi="Times New Roman"/>
          <w:b/>
          <w:sz w:val="24"/>
          <w:szCs w:val="24"/>
        </w:rPr>
        <w:t>О</w:t>
      </w:r>
      <w:r w:rsidRPr="006B0FD8">
        <w:rPr>
          <w:rFonts w:ascii="Times New Roman" w:hAnsi="Times New Roman"/>
          <w:b/>
          <w:sz w:val="24"/>
          <w:szCs w:val="24"/>
        </w:rPr>
        <w:t>СТРОИТЕЛЬНЫЕ РЕГЛАМЕНТЫ</w:t>
      </w:r>
      <w:bookmarkEnd w:id="8"/>
    </w:p>
    <w:p w:rsidR="0094662D" w:rsidRPr="00813DF0" w:rsidRDefault="0094662D" w:rsidP="00EB509D">
      <w:pPr>
        <w:spacing w:line="240" w:lineRule="auto"/>
        <w:ind w:firstLine="709"/>
        <w:jc w:val="both"/>
        <w:rPr>
          <w:lang w:eastAsia="en-US"/>
        </w:rPr>
      </w:pPr>
      <w:r w:rsidRPr="00813DF0">
        <w:rPr>
          <w:rFonts w:ascii="Times New Roman" w:hAnsi="Times New Roman"/>
          <w:sz w:val="24"/>
          <w:szCs w:val="24"/>
        </w:rPr>
        <w:t xml:space="preserve">Карта градостроительного зонирования выполнена на основании Генерального плана на всю территорию </w:t>
      </w:r>
      <w:proofErr w:type="spellStart"/>
      <w:r w:rsidRPr="00813DF0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sz w:val="24"/>
          <w:szCs w:val="24"/>
        </w:rPr>
        <w:t xml:space="preserve"> городского поселения. На Карте градостроительн</w:t>
      </w:r>
      <w:r w:rsidRPr="00813DF0">
        <w:rPr>
          <w:rFonts w:ascii="Times New Roman" w:hAnsi="Times New Roman"/>
          <w:sz w:val="24"/>
          <w:szCs w:val="24"/>
        </w:rPr>
        <w:t>о</w:t>
      </w:r>
      <w:r w:rsidRPr="00813DF0">
        <w:rPr>
          <w:rFonts w:ascii="Times New Roman" w:hAnsi="Times New Roman"/>
          <w:sz w:val="24"/>
          <w:szCs w:val="24"/>
        </w:rPr>
        <w:t>го зонирования показаны границы территориальных зон.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9" w:name="_Toc328659577"/>
      <w:r w:rsidRPr="00813DF0">
        <w:rPr>
          <w:rFonts w:ascii="Times New Roman" w:hAnsi="Times New Roman"/>
          <w:sz w:val="24"/>
          <w:szCs w:val="24"/>
        </w:rPr>
        <w:t>Статья 7. Порядок установления территориальных зон</w:t>
      </w:r>
      <w:bookmarkEnd w:id="9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 Территориальные зоны установлены с учётом: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1) определённых Градостроительным кодексом РФ видов территориальных зон;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 xml:space="preserve">2) функциональных зон и параметров их планируемого развития, определённых Генеральным планом </w:t>
      </w:r>
      <w:proofErr w:type="spellStart"/>
      <w:r w:rsidRPr="00813DF0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3) сложившейся планировки территории и существующего землепользования;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4)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</w:t>
      </w:r>
      <w:r w:rsidRPr="00813DF0">
        <w:rPr>
          <w:rFonts w:ascii="Times New Roman" w:hAnsi="Times New Roman"/>
          <w:sz w:val="24"/>
          <w:szCs w:val="24"/>
        </w:rPr>
        <w:t>о</w:t>
      </w:r>
      <w:r w:rsidRPr="00813DF0">
        <w:rPr>
          <w:rFonts w:ascii="Times New Roman" w:hAnsi="Times New Roman"/>
          <w:sz w:val="24"/>
          <w:szCs w:val="24"/>
        </w:rPr>
        <w:t xml:space="preserve">рии </w:t>
      </w:r>
      <w:proofErr w:type="spellStart"/>
      <w:r w:rsidRPr="00813DF0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5) возможности сочетания в пределах одной территориальной зоны различных в</w:t>
      </w:r>
      <w:r w:rsidRPr="00813DF0">
        <w:rPr>
          <w:rFonts w:ascii="Times New Roman" w:hAnsi="Times New Roman"/>
          <w:sz w:val="24"/>
          <w:szCs w:val="24"/>
        </w:rPr>
        <w:t>и</w:t>
      </w:r>
      <w:r w:rsidRPr="00813DF0">
        <w:rPr>
          <w:rFonts w:ascii="Times New Roman" w:hAnsi="Times New Roman"/>
          <w:sz w:val="24"/>
          <w:szCs w:val="24"/>
        </w:rPr>
        <w:t>дов существующего и планируемого использования земельных участков;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6) предотвращения возможности причинения вреда объектам капитального стро</w:t>
      </w:r>
      <w:r w:rsidRPr="00813DF0">
        <w:rPr>
          <w:rFonts w:ascii="Times New Roman" w:hAnsi="Times New Roman"/>
          <w:sz w:val="24"/>
          <w:szCs w:val="24"/>
        </w:rPr>
        <w:t>и</w:t>
      </w:r>
      <w:r w:rsidRPr="00813DF0">
        <w:rPr>
          <w:rFonts w:ascii="Times New Roman" w:hAnsi="Times New Roman"/>
          <w:sz w:val="24"/>
          <w:szCs w:val="24"/>
        </w:rPr>
        <w:t>тельства, расположенным на смежных земельных участках.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 xml:space="preserve">2. Границы территориальных зон установлены </w:t>
      </w:r>
      <w:proofErr w:type="gramStart"/>
      <w:r w:rsidRPr="00813DF0">
        <w:rPr>
          <w:rFonts w:ascii="Times New Roman" w:hAnsi="Times New Roman"/>
          <w:sz w:val="24"/>
          <w:szCs w:val="24"/>
        </w:rPr>
        <w:t>по</w:t>
      </w:r>
      <w:proofErr w:type="gramEnd"/>
      <w:r w:rsidRPr="00813DF0">
        <w:rPr>
          <w:rFonts w:ascii="Times New Roman" w:hAnsi="Times New Roman"/>
          <w:sz w:val="24"/>
          <w:szCs w:val="24"/>
        </w:rPr>
        <w:t>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1) красным линиям;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2) магистралям, улицам, проездам (линиям, разделяющим транспортные потоки противоположных направлений);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3) границам земельных участков;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4) естественным границам природных объектов;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5) иным границам.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3. Границы зон с особыми условиями использования территорий, границы террит</w:t>
      </w:r>
      <w:r w:rsidRPr="00813DF0">
        <w:rPr>
          <w:rFonts w:ascii="Times New Roman" w:hAnsi="Times New Roman"/>
          <w:sz w:val="24"/>
          <w:szCs w:val="24"/>
        </w:rPr>
        <w:t>о</w:t>
      </w:r>
      <w:r w:rsidRPr="00813DF0">
        <w:rPr>
          <w:rFonts w:ascii="Times New Roman" w:hAnsi="Times New Roman"/>
          <w:sz w:val="24"/>
          <w:szCs w:val="24"/>
        </w:rPr>
        <w:t>рий объектов культурного наследия, устанавливаемые в соответствии с законодательс</w:t>
      </w:r>
      <w:r w:rsidRPr="00813DF0">
        <w:rPr>
          <w:rFonts w:ascii="Times New Roman" w:hAnsi="Times New Roman"/>
          <w:sz w:val="24"/>
          <w:szCs w:val="24"/>
        </w:rPr>
        <w:t>т</w:t>
      </w:r>
      <w:r w:rsidRPr="00813DF0">
        <w:rPr>
          <w:rFonts w:ascii="Times New Roman" w:hAnsi="Times New Roman"/>
          <w:sz w:val="24"/>
          <w:szCs w:val="24"/>
        </w:rPr>
        <w:t>вом РФ, могут не совпадать с границами территориальных зон.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10" w:name="_Toc328659578"/>
      <w:r w:rsidRPr="00813DF0">
        <w:rPr>
          <w:rFonts w:ascii="Times New Roman" w:hAnsi="Times New Roman"/>
          <w:sz w:val="24"/>
          <w:szCs w:val="24"/>
        </w:rPr>
        <w:t>Статья 8. Перечень территориальных зон</w:t>
      </w:r>
      <w:bookmarkEnd w:id="10"/>
    </w:p>
    <w:p w:rsidR="0094662D" w:rsidRPr="00813DF0" w:rsidRDefault="0094662D" w:rsidP="00081712">
      <w:pPr>
        <w:rPr>
          <w:rFonts w:ascii="Times New Roman" w:hAnsi="Times New Roman"/>
          <w:sz w:val="24"/>
          <w:szCs w:val="24"/>
          <w:lang w:eastAsia="en-US"/>
        </w:rPr>
      </w:pPr>
      <w:r w:rsidRPr="00813DF0">
        <w:rPr>
          <w:rFonts w:ascii="Times New Roman" w:hAnsi="Times New Roman"/>
          <w:sz w:val="24"/>
          <w:szCs w:val="24"/>
          <w:lang w:eastAsia="en-US"/>
        </w:rPr>
        <w:t xml:space="preserve">                  (новая редакция)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8741"/>
      </w:tblGrid>
      <w:tr w:rsidR="0094662D" w:rsidRPr="00813DF0" w:rsidTr="00547989">
        <w:trPr>
          <w:trHeight w:val="468"/>
          <w:jc w:val="center"/>
        </w:trPr>
        <w:tc>
          <w:tcPr>
            <w:tcW w:w="9571" w:type="dxa"/>
            <w:gridSpan w:val="2"/>
            <w:vAlign w:val="center"/>
          </w:tcPr>
          <w:p w:rsidR="0094662D" w:rsidRPr="00813DF0" w:rsidRDefault="0094662D" w:rsidP="0054798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813DF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Жилые зоны</w:t>
            </w:r>
          </w:p>
        </w:tc>
      </w:tr>
      <w:tr w:rsidR="0094662D" w:rsidRPr="00813DF0" w:rsidTr="00547989">
        <w:trPr>
          <w:jc w:val="center"/>
        </w:trPr>
        <w:tc>
          <w:tcPr>
            <w:tcW w:w="830" w:type="dxa"/>
            <w:vAlign w:val="center"/>
          </w:tcPr>
          <w:p w:rsidR="0094662D" w:rsidRPr="00813DF0" w:rsidRDefault="0094662D" w:rsidP="005479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8741" w:type="dxa"/>
            <w:vAlign w:val="center"/>
          </w:tcPr>
          <w:p w:rsidR="0094662D" w:rsidRPr="00813DF0" w:rsidRDefault="0094662D" w:rsidP="0054798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Зона застройки индивидуальными жилыми домами</w:t>
            </w:r>
          </w:p>
        </w:tc>
      </w:tr>
      <w:tr w:rsidR="0094662D" w:rsidRPr="00813DF0" w:rsidTr="00547989">
        <w:trPr>
          <w:jc w:val="center"/>
        </w:trPr>
        <w:tc>
          <w:tcPr>
            <w:tcW w:w="830" w:type="dxa"/>
            <w:vAlign w:val="center"/>
          </w:tcPr>
          <w:p w:rsidR="0094662D" w:rsidRPr="00813DF0" w:rsidRDefault="0094662D" w:rsidP="005479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8741" w:type="dxa"/>
            <w:vAlign w:val="center"/>
          </w:tcPr>
          <w:p w:rsidR="0094662D" w:rsidRPr="00813DF0" w:rsidRDefault="0094662D" w:rsidP="0054798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Зона застройки малоэтажными многоквартирными жилыми домами</w:t>
            </w:r>
          </w:p>
        </w:tc>
      </w:tr>
      <w:tr w:rsidR="0094662D" w:rsidRPr="00813DF0" w:rsidTr="00547989">
        <w:trPr>
          <w:jc w:val="center"/>
        </w:trPr>
        <w:tc>
          <w:tcPr>
            <w:tcW w:w="830" w:type="dxa"/>
            <w:vAlign w:val="center"/>
          </w:tcPr>
          <w:p w:rsidR="0094662D" w:rsidRPr="00813DF0" w:rsidRDefault="0094662D" w:rsidP="005479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741" w:type="dxa"/>
            <w:vAlign w:val="center"/>
          </w:tcPr>
          <w:p w:rsidR="0094662D" w:rsidRPr="00813DF0" w:rsidRDefault="0094662D" w:rsidP="0054798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Зона коллективных садов и огородов</w:t>
            </w:r>
          </w:p>
        </w:tc>
      </w:tr>
      <w:tr w:rsidR="0094662D" w:rsidRPr="00813DF0" w:rsidTr="00BB0A3E">
        <w:trPr>
          <w:trHeight w:val="465"/>
          <w:jc w:val="center"/>
        </w:trPr>
        <w:tc>
          <w:tcPr>
            <w:tcW w:w="9571" w:type="dxa"/>
            <w:gridSpan w:val="2"/>
            <w:vAlign w:val="center"/>
          </w:tcPr>
          <w:p w:rsidR="0094662D" w:rsidRPr="00813DF0" w:rsidRDefault="0094662D" w:rsidP="00BB0A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813DF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Общественно-деловые зоны.</w:t>
            </w:r>
          </w:p>
        </w:tc>
      </w:tr>
      <w:tr w:rsidR="0094662D" w:rsidRPr="00813DF0" w:rsidTr="00547989">
        <w:trPr>
          <w:jc w:val="center"/>
        </w:trPr>
        <w:tc>
          <w:tcPr>
            <w:tcW w:w="830" w:type="dxa"/>
            <w:vAlign w:val="center"/>
          </w:tcPr>
          <w:p w:rsidR="0094662D" w:rsidRPr="00813DF0" w:rsidRDefault="0094662D" w:rsidP="005479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ОД 1</w:t>
            </w:r>
          </w:p>
        </w:tc>
        <w:tc>
          <w:tcPr>
            <w:tcW w:w="8741" w:type="dxa"/>
          </w:tcPr>
          <w:p w:rsidR="0094662D" w:rsidRPr="00813DF0" w:rsidRDefault="0094662D" w:rsidP="005B46C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Зона общественного, делового и коммерческого назначения</w:t>
            </w:r>
          </w:p>
        </w:tc>
      </w:tr>
      <w:tr w:rsidR="0094662D" w:rsidRPr="00813DF0" w:rsidTr="00547989">
        <w:trPr>
          <w:jc w:val="center"/>
        </w:trPr>
        <w:tc>
          <w:tcPr>
            <w:tcW w:w="830" w:type="dxa"/>
            <w:vAlign w:val="center"/>
          </w:tcPr>
          <w:p w:rsidR="0094662D" w:rsidRPr="00813DF0" w:rsidRDefault="0094662D" w:rsidP="005479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ОД 2</w:t>
            </w:r>
          </w:p>
        </w:tc>
        <w:tc>
          <w:tcPr>
            <w:tcW w:w="8741" w:type="dxa"/>
          </w:tcPr>
          <w:p w:rsidR="0094662D" w:rsidRPr="00813DF0" w:rsidRDefault="0094662D" w:rsidP="00FA3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13DF0">
              <w:rPr>
                <w:rFonts w:ascii="Times New Roman" w:hAnsi="Times New Roman" w:cs="Times New Roman"/>
                <w:sz w:val="24"/>
                <w:szCs w:val="24"/>
              </w:rPr>
              <w:t>Зона объектов здравоохранения и социального обслуживания</w:t>
            </w:r>
          </w:p>
        </w:tc>
      </w:tr>
      <w:tr w:rsidR="0094662D" w:rsidRPr="00813DF0" w:rsidTr="00547989">
        <w:trPr>
          <w:jc w:val="center"/>
        </w:trPr>
        <w:tc>
          <w:tcPr>
            <w:tcW w:w="830" w:type="dxa"/>
            <w:vAlign w:val="center"/>
          </w:tcPr>
          <w:p w:rsidR="0094662D" w:rsidRPr="00813DF0" w:rsidRDefault="0094662D" w:rsidP="005479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ОД 3</w:t>
            </w:r>
          </w:p>
        </w:tc>
        <w:tc>
          <w:tcPr>
            <w:tcW w:w="8741" w:type="dxa"/>
          </w:tcPr>
          <w:p w:rsidR="0094662D" w:rsidRPr="00813DF0" w:rsidRDefault="0094662D" w:rsidP="005B46C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Зона учебно-образовательного назначения</w:t>
            </w:r>
          </w:p>
        </w:tc>
      </w:tr>
      <w:tr w:rsidR="0094662D" w:rsidRPr="00813DF0" w:rsidTr="00547989">
        <w:trPr>
          <w:jc w:val="center"/>
        </w:trPr>
        <w:tc>
          <w:tcPr>
            <w:tcW w:w="830" w:type="dxa"/>
            <w:vAlign w:val="center"/>
          </w:tcPr>
          <w:p w:rsidR="0094662D" w:rsidRPr="00813DF0" w:rsidRDefault="0094662D" w:rsidP="005479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ОД 4</w:t>
            </w:r>
          </w:p>
        </w:tc>
        <w:tc>
          <w:tcPr>
            <w:tcW w:w="8741" w:type="dxa"/>
          </w:tcPr>
          <w:p w:rsidR="0094662D" w:rsidRPr="00813DF0" w:rsidRDefault="0094662D" w:rsidP="00BB0A3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Зона спортивно-зрелищных сооружений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  <w:vAlign w:val="center"/>
          </w:tcPr>
          <w:p w:rsidR="0094662D" w:rsidRPr="00813DF0" w:rsidRDefault="0094662D" w:rsidP="00BB0A3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ОД 5</w:t>
            </w:r>
          </w:p>
        </w:tc>
        <w:tc>
          <w:tcPr>
            <w:tcW w:w="8741" w:type="dxa"/>
          </w:tcPr>
          <w:p w:rsidR="0094662D" w:rsidRPr="00813DF0" w:rsidRDefault="0094662D" w:rsidP="005B46C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Зона объектов торговли 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  <w:vAlign w:val="center"/>
          </w:tcPr>
          <w:p w:rsidR="0094662D" w:rsidRPr="00813DF0" w:rsidRDefault="0094662D" w:rsidP="00BB0A3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ОД 6</w:t>
            </w:r>
          </w:p>
        </w:tc>
        <w:tc>
          <w:tcPr>
            <w:tcW w:w="8741" w:type="dxa"/>
          </w:tcPr>
          <w:p w:rsidR="0094662D" w:rsidRPr="00813DF0" w:rsidRDefault="0094662D" w:rsidP="00882F6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Зона религиозных объектов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  <w:vAlign w:val="center"/>
          </w:tcPr>
          <w:p w:rsidR="0094662D" w:rsidRPr="00813DF0" w:rsidRDefault="0094662D" w:rsidP="00600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ОД 7</w:t>
            </w:r>
          </w:p>
        </w:tc>
        <w:tc>
          <w:tcPr>
            <w:tcW w:w="8741" w:type="dxa"/>
          </w:tcPr>
          <w:p w:rsidR="0094662D" w:rsidRPr="00813DF0" w:rsidRDefault="0094662D" w:rsidP="00882F6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Зона высших, средних специальных учебных заведений</w:t>
            </w:r>
          </w:p>
        </w:tc>
      </w:tr>
      <w:tr w:rsidR="0094662D" w:rsidRPr="00813DF0" w:rsidTr="00BB0A3E">
        <w:trPr>
          <w:trHeight w:val="471"/>
          <w:jc w:val="center"/>
        </w:trPr>
        <w:tc>
          <w:tcPr>
            <w:tcW w:w="9571" w:type="dxa"/>
            <w:gridSpan w:val="2"/>
            <w:vAlign w:val="center"/>
          </w:tcPr>
          <w:p w:rsidR="0094662D" w:rsidRPr="00813DF0" w:rsidRDefault="0094662D" w:rsidP="00BB0A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813DF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13DF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Природно</w:t>
            </w:r>
            <w:proofErr w:type="spellEnd"/>
            <w:r w:rsidRPr="00813DF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- рекреационные зоны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BB0A3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В 1</w:t>
            </w:r>
          </w:p>
        </w:tc>
        <w:tc>
          <w:tcPr>
            <w:tcW w:w="8741" w:type="dxa"/>
          </w:tcPr>
          <w:p w:rsidR="0094662D" w:rsidRPr="00813DF0" w:rsidRDefault="0094662D" w:rsidP="00BB0A3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– Зона акваторий (реки, озера, пруды)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882F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8741" w:type="dxa"/>
          </w:tcPr>
          <w:p w:rsidR="0094662D" w:rsidRPr="00813DF0" w:rsidRDefault="0094662D" w:rsidP="00882F6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– Зона городских озелененных территорий общего пользования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882F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8741" w:type="dxa"/>
          </w:tcPr>
          <w:p w:rsidR="0094662D" w:rsidRPr="00813DF0" w:rsidRDefault="0094662D" w:rsidP="00882F6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Зона природных территорий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882F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741" w:type="dxa"/>
          </w:tcPr>
          <w:p w:rsidR="0094662D" w:rsidRPr="00813DF0" w:rsidRDefault="0094662D" w:rsidP="00EC05C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– Зона лесного фонда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EC05C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8741" w:type="dxa"/>
          </w:tcPr>
          <w:p w:rsidR="0094662D" w:rsidRPr="00813DF0" w:rsidRDefault="0094662D" w:rsidP="00EC05C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– Зона отдыха</w:t>
            </w:r>
          </w:p>
        </w:tc>
      </w:tr>
      <w:tr w:rsidR="0094662D" w:rsidRPr="00813DF0" w:rsidTr="00BB0A3E">
        <w:trPr>
          <w:trHeight w:val="533"/>
          <w:jc w:val="center"/>
        </w:trPr>
        <w:tc>
          <w:tcPr>
            <w:tcW w:w="9571" w:type="dxa"/>
            <w:gridSpan w:val="2"/>
            <w:vAlign w:val="center"/>
          </w:tcPr>
          <w:p w:rsidR="0094662D" w:rsidRPr="00813DF0" w:rsidRDefault="0094662D" w:rsidP="00BB0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  <w:r w:rsidRPr="00813D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Производственно- коммунальные  зоны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  <w:vAlign w:val="center"/>
          </w:tcPr>
          <w:p w:rsidR="0094662D" w:rsidRPr="00813DF0" w:rsidRDefault="0094662D" w:rsidP="00BB0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D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741" w:type="dxa"/>
            <w:vAlign w:val="center"/>
          </w:tcPr>
          <w:p w:rsidR="0094662D" w:rsidRPr="00813DF0" w:rsidRDefault="0094662D" w:rsidP="005B2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813DF0">
              <w:rPr>
                <w:rFonts w:ascii="Times New Roman" w:hAnsi="Times New Roman" w:cs="Times New Roman"/>
                <w:sz w:val="24"/>
                <w:szCs w:val="24"/>
              </w:rPr>
              <w:t xml:space="preserve"> Зона производственных и складских объектов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  <w:vAlign w:val="center"/>
          </w:tcPr>
          <w:p w:rsidR="0094662D" w:rsidRPr="00813DF0" w:rsidRDefault="0094662D" w:rsidP="00BB0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DF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741" w:type="dxa"/>
            <w:vAlign w:val="center"/>
          </w:tcPr>
          <w:p w:rsidR="0094662D" w:rsidRPr="00813DF0" w:rsidRDefault="0094662D" w:rsidP="005B26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813DF0">
              <w:rPr>
                <w:rFonts w:ascii="Times New Roman" w:hAnsi="Times New Roman" w:cs="Times New Roman"/>
                <w:sz w:val="24"/>
                <w:szCs w:val="24"/>
              </w:rPr>
              <w:t xml:space="preserve"> Зона коммунальных объектов</w:t>
            </w:r>
          </w:p>
        </w:tc>
      </w:tr>
      <w:tr w:rsidR="0094662D" w:rsidRPr="00813DF0" w:rsidTr="00BB0A3E">
        <w:trPr>
          <w:trHeight w:val="533"/>
          <w:jc w:val="center"/>
        </w:trPr>
        <w:tc>
          <w:tcPr>
            <w:tcW w:w="9571" w:type="dxa"/>
            <w:gridSpan w:val="2"/>
            <w:vAlign w:val="center"/>
          </w:tcPr>
          <w:p w:rsidR="0094662D" w:rsidRPr="00813DF0" w:rsidRDefault="0094662D" w:rsidP="00BB0A3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V</w:t>
            </w:r>
            <w:r w:rsidRPr="00813DF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Зоны инженерной и транспортной инфраструктуры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BB0A3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И 1</w:t>
            </w:r>
          </w:p>
        </w:tc>
        <w:tc>
          <w:tcPr>
            <w:tcW w:w="8741" w:type="dxa"/>
          </w:tcPr>
          <w:p w:rsidR="0094662D" w:rsidRPr="00813DF0" w:rsidRDefault="0094662D" w:rsidP="00BB0A3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BB0A3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Т 1</w:t>
            </w:r>
          </w:p>
        </w:tc>
        <w:tc>
          <w:tcPr>
            <w:tcW w:w="8741" w:type="dxa"/>
          </w:tcPr>
          <w:p w:rsidR="0094662D" w:rsidRPr="00813DF0" w:rsidRDefault="0094662D" w:rsidP="00BB0A3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Зона обслуживания объектов внешнего транспорта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BB0A3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Т 2</w:t>
            </w:r>
          </w:p>
        </w:tc>
        <w:tc>
          <w:tcPr>
            <w:tcW w:w="8741" w:type="dxa"/>
          </w:tcPr>
          <w:p w:rsidR="0094662D" w:rsidRPr="00813DF0" w:rsidRDefault="0094662D" w:rsidP="00BB0A3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– Зона  полосы отвода железной дороги</w:t>
            </w:r>
          </w:p>
        </w:tc>
      </w:tr>
      <w:tr w:rsidR="0094662D" w:rsidRPr="00813DF0" w:rsidTr="00BB0A3E">
        <w:trPr>
          <w:jc w:val="center"/>
        </w:trPr>
        <w:tc>
          <w:tcPr>
            <w:tcW w:w="9571" w:type="dxa"/>
            <w:gridSpan w:val="2"/>
            <w:vAlign w:val="center"/>
          </w:tcPr>
          <w:p w:rsidR="0094662D" w:rsidRPr="00813DF0" w:rsidRDefault="0094662D" w:rsidP="00BB0A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VI</w:t>
            </w:r>
            <w:r w:rsidRPr="00813DF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Зоны специального назначения.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637B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Сп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8741" w:type="dxa"/>
          </w:tcPr>
          <w:p w:rsidR="0094662D" w:rsidRPr="00813DF0" w:rsidRDefault="0094662D" w:rsidP="00EC05C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– Зона кладбищ и мемориальных парков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637B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Сп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8741" w:type="dxa"/>
          </w:tcPr>
          <w:p w:rsidR="0094662D" w:rsidRPr="00813DF0" w:rsidRDefault="0094662D" w:rsidP="00BB0A3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– Зона полигонов ТБО и скотомогильников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637B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Сп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741" w:type="dxa"/>
          </w:tcPr>
          <w:p w:rsidR="0094662D" w:rsidRPr="00813DF0" w:rsidRDefault="0094662D" w:rsidP="00637B9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– Зона водозаборных и иных технических сооружений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637B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Сп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8741" w:type="dxa"/>
          </w:tcPr>
          <w:p w:rsidR="0094662D" w:rsidRPr="00813DF0" w:rsidRDefault="0094662D" w:rsidP="00EC05C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Зона режимных объектов</w:t>
            </w:r>
          </w:p>
        </w:tc>
      </w:tr>
      <w:tr w:rsidR="0094662D" w:rsidRPr="00813DF0" w:rsidTr="00BB0A3E">
        <w:trPr>
          <w:trHeight w:val="499"/>
          <w:jc w:val="center"/>
        </w:trPr>
        <w:tc>
          <w:tcPr>
            <w:tcW w:w="9571" w:type="dxa"/>
            <w:gridSpan w:val="2"/>
            <w:vAlign w:val="center"/>
          </w:tcPr>
          <w:p w:rsidR="0094662D" w:rsidRPr="00813DF0" w:rsidRDefault="0094662D" w:rsidP="00BB0A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VII</w:t>
            </w:r>
            <w:r w:rsidRPr="00813DF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Зоны сельскохозяйственного использования.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BB0A3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Сх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8741" w:type="dxa"/>
          </w:tcPr>
          <w:p w:rsidR="0094662D" w:rsidRPr="00813DF0" w:rsidRDefault="0094662D" w:rsidP="00637B9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– Зона сельскохозяйственных угодий</w:t>
            </w:r>
          </w:p>
        </w:tc>
      </w:tr>
      <w:tr w:rsidR="0094662D" w:rsidRPr="00813DF0" w:rsidTr="00BB0A3E">
        <w:trPr>
          <w:jc w:val="center"/>
        </w:trPr>
        <w:tc>
          <w:tcPr>
            <w:tcW w:w="830" w:type="dxa"/>
          </w:tcPr>
          <w:p w:rsidR="0094662D" w:rsidRPr="00813DF0" w:rsidRDefault="0094662D" w:rsidP="00EC05C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Сх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8741" w:type="dxa"/>
          </w:tcPr>
          <w:p w:rsidR="0094662D" w:rsidRPr="00813DF0" w:rsidRDefault="0094662D" w:rsidP="00637B9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DF0">
              <w:rPr>
                <w:rFonts w:ascii="Times New Roman" w:hAnsi="Times New Roman"/>
                <w:sz w:val="24"/>
                <w:szCs w:val="24"/>
                <w:lang w:eastAsia="ar-SA"/>
              </w:rPr>
              <w:t>– Зона объектов сельскохозяйственного назначения</w:t>
            </w:r>
          </w:p>
        </w:tc>
      </w:tr>
    </w:tbl>
    <w:p w:rsidR="0094662D" w:rsidRPr="00813DF0" w:rsidRDefault="0094662D" w:rsidP="00600CFB">
      <w:pPr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br w:type="page"/>
      </w:r>
      <w:bookmarkStart w:id="11" w:name="_Toc328659579"/>
      <w:r w:rsidRPr="00813DF0">
        <w:rPr>
          <w:rFonts w:ascii="Times New Roman" w:hAnsi="Times New Roman"/>
          <w:b/>
          <w:sz w:val="24"/>
          <w:szCs w:val="24"/>
        </w:rPr>
        <w:lastRenderedPageBreak/>
        <w:t xml:space="preserve">Статья 9. </w:t>
      </w:r>
      <w:bookmarkEnd w:id="11"/>
      <w:r w:rsidRPr="00813DF0">
        <w:rPr>
          <w:rFonts w:ascii="Times New Roman" w:hAnsi="Times New Roman"/>
          <w:b/>
          <w:sz w:val="24"/>
          <w:szCs w:val="24"/>
        </w:rPr>
        <w:t>Порядок применения градостроительных регламентов.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 Градостроительным регламентом определяется правовой режим земельных уч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стков, а также всего, что находится над и под поверхностью земельных участков и и</w:t>
      </w:r>
      <w:r w:rsidRPr="00813DF0">
        <w:rPr>
          <w:rFonts w:ascii="Times New Roman" w:hAnsi="Times New Roman"/>
          <w:sz w:val="24"/>
          <w:szCs w:val="24"/>
        </w:rPr>
        <w:t>с</w:t>
      </w:r>
      <w:r w:rsidRPr="00813DF0">
        <w:rPr>
          <w:rFonts w:ascii="Times New Roman" w:hAnsi="Times New Roman"/>
          <w:sz w:val="24"/>
          <w:szCs w:val="24"/>
        </w:rPr>
        <w:t>пользуется в процессе их застройки и последующей эксплуатации объектов капитального строительства.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2. Градостроительные регламенты устанавливаются с учётом: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2) возможности сочетания в пределах одной территориальной зоны различных в</w:t>
      </w:r>
      <w:r w:rsidRPr="00813DF0">
        <w:rPr>
          <w:rFonts w:ascii="Times New Roman" w:hAnsi="Times New Roman"/>
          <w:sz w:val="24"/>
          <w:szCs w:val="24"/>
        </w:rPr>
        <w:t>и</w:t>
      </w:r>
      <w:r w:rsidRPr="00813DF0">
        <w:rPr>
          <w:rFonts w:ascii="Times New Roman" w:hAnsi="Times New Roman"/>
          <w:sz w:val="24"/>
          <w:szCs w:val="24"/>
        </w:rPr>
        <w:t>дов существующего и планируемого использования земельных участков и объектов кап</w:t>
      </w:r>
      <w:r w:rsidRPr="00813DF0">
        <w:rPr>
          <w:rFonts w:ascii="Times New Roman" w:hAnsi="Times New Roman"/>
          <w:sz w:val="24"/>
          <w:szCs w:val="24"/>
        </w:rPr>
        <w:t>и</w:t>
      </w:r>
      <w:r w:rsidRPr="00813DF0">
        <w:rPr>
          <w:rFonts w:ascii="Times New Roman" w:hAnsi="Times New Roman"/>
          <w:sz w:val="24"/>
          <w:szCs w:val="24"/>
        </w:rPr>
        <w:t>тального строительства;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 xml:space="preserve">3) функциональных зон и характеристик их планируемого развития, определенных Генеральным планом </w:t>
      </w:r>
      <w:proofErr w:type="spellStart"/>
      <w:r w:rsidRPr="00813DF0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4) видов территориальных зон;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5) требований охраны особо охраняемых природных территорий, а также иных природных объектов.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</w:t>
      </w:r>
      <w:r w:rsidRPr="00813DF0">
        <w:rPr>
          <w:rFonts w:ascii="Times New Roman" w:hAnsi="Times New Roman"/>
          <w:sz w:val="24"/>
          <w:szCs w:val="24"/>
        </w:rPr>
        <w:t>и</w:t>
      </w:r>
      <w:r w:rsidRPr="00813DF0">
        <w:rPr>
          <w:rFonts w:ascii="Times New Roman" w:hAnsi="Times New Roman"/>
          <w:sz w:val="24"/>
          <w:szCs w:val="24"/>
        </w:rPr>
        <w:t>ториальной зоны.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4. Действие градостроительного регламента не распространяется на земельные уч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стки: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</w:t>
      </w:r>
      <w:r w:rsidRPr="00813DF0">
        <w:rPr>
          <w:rFonts w:ascii="Times New Roman" w:hAnsi="Times New Roman"/>
          <w:sz w:val="24"/>
          <w:szCs w:val="24"/>
        </w:rPr>
        <w:t>о</w:t>
      </w:r>
      <w:r w:rsidRPr="00813DF0">
        <w:rPr>
          <w:rFonts w:ascii="Times New Roman" w:hAnsi="Times New Roman"/>
          <w:sz w:val="24"/>
          <w:szCs w:val="24"/>
        </w:rPr>
        <w:t>добных территорий);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813DF0">
        <w:rPr>
          <w:rFonts w:ascii="Times New Roman" w:hAnsi="Times New Roman"/>
          <w:sz w:val="24"/>
          <w:szCs w:val="24"/>
        </w:rPr>
        <w:t>занятые</w:t>
      </w:r>
      <w:proofErr w:type="gramEnd"/>
      <w:r w:rsidRPr="00813DF0">
        <w:rPr>
          <w:rFonts w:ascii="Times New Roman" w:hAnsi="Times New Roman"/>
          <w:sz w:val="24"/>
          <w:szCs w:val="24"/>
        </w:rPr>
        <w:t xml:space="preserve"> линейными объектами;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0">
        <w:rPr>
          <w:rFonts w:ascii="Times New Roman" w:hAnsi="Times New Roman"/>
          <w:sz w:val="24"/>
          <w:szCs w:val="24"/>
        </w:rPr>
        <w:t>3) предоставленные для добычи полезных ископаемых.</w:t>
      </w:r>
      <w:proofErr w:type="gramEnd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5.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</w:t>
      </w:r>
      <w:r w:rsidRPr="00813DF0">
        <w:rPr>
          <w:rFonts w:ascii="Times New Roman" w:hAnsi="Times New Roman"/>
          <w:sz w:val="24"/>
          <w:szCs w:val="24"/>
        </w:rPr>
        <w:t>и</w:t>
      </w:r>
      <w:r w:rsidRPr="00813DF0">
        <w:rPr>
          <w:rFonts w:ascii="Times New Roman" w:hAnsi="Times New Roman"/>
          <w:sz w:val="24"/>
          <w:szCs w:val="24"/>
        </w:rPr>
        <w:t>родных территорий (за исключением земель лечебно-оздоровительных местностей и к</w:t>
      </w:r>
      <w:r w:rsidRPr="00813DF0">
        <w:rPr>
          <w:rFonts w:ascii="Times New Roman" w:hAnsi="Times New Roman"/>
          <w:sz w:val="24"/>
          <w:szCs w:val="24"/>
        </w:rPr>
        <w:t>у</w:t>
      </w:r>
      <w:r w:rsidRPr="00813DF0">
        <w:rPr>
          <w:rFonts w:ascii="Times New Roman" w:hAnsi="Times New Roman"/>
          <w:sz w:val="24"/>
          <w:szCs w:val="24"/>
        </w:rPr>
        <w:t>рортов), сельскохозяйственных угодий в составе земель сельскохозяйственного назнач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>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6.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</w:t>
      </w:r>
      <w:r w:rsidRPr="00813DF0">
        <w:rPr>
          <w:rFonts w:ascii="Times New Roman" w:hAnsi="Times New Roman"/>
          <w:sz w:val="24"/>
          <w:szCs w:val="24"/>
        </w:rPr>
        <w:t>с</w:t>
      </w:r>
      <w:r w:rsidRPr="00813DF0">
        <w:rPr>
          <w:rFonts w:ascii="Times New Roman" w:hAnsi="Times New Roman"/>
          <w:sz w:val="24"/>
          <w:szCs w:val="24"/>
        </w:rPr>
        <w:t>танавливаются, определяется уполномоченными федеральными органами исполнительной власти, уполномоченными органами исполнительной власти Брянской области или упо</w:t>
      </w:r>
      <w:r w:rsidRPr="00813DF0">
        <w:rPr>
          <w:rFonts w:ascii="Times New Roman" w:hAnsi="Times New Roman"/>
          <w:sz w:val="24"/>
          <w:szCs w:val="24"/>
        </w:rPr>
        <w:t>л</w:t>
      </w:r>
      <w:r w:rsidRPr="00813DF0">
        <w:rPr>
          <w:rFonts w:ascii="Times New Roman" w:hAnsi="Times New Roman"/>
          <w:sz w:val="24"/>
          <w:szCs w:val="24"/>
        </w:rPr>
        <w:t xml:space="preserve">номоченными органами местного самоуправления </w:t>
      </w:r>
      <w:proofErr w:type="spellStart"/>
      <w:r w:rsidRPr="00813DF0">
        <w:rPr>
          <w:rFonts w:ascii="Times New Roman" w:hAnsi="Times New Roman"/>
          <w:sz w:val="24"/>
          <w:szCs w:val="24"/>
        </w:rPr>
        <w:t>Брасовского</w:t>
      </w:r>
      <w:proofErr w:type="spellEnd"/>
      <w:r w:rsidRPr="00813DF0">
        <w:rPr>
          <w:rFonts w:ascii="Times New Roman" w:hAnsi="Times New Roman"/>
          <w:sz w:val="24"/>
          <w:szCs w:val="24"/>
        </w:rPr>
        <w:t xml:space="preserve"> муниципального района в соответствии с федеральными законами.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813DF0">
        <w:rPr>
          <w:rFonts w:ascii="Times New Roman" w:hAnsi="Times New Roman"/>
          <w:sz w:val="24"/>
          <w:szCs w:val="24"/>
        </w:rPr>
        <w:t>Земельные участки или объекты капитального строительства, виды разрешённ</w:t>
      </w:r>
      <w:r w:rsidRPr="00813DF0">
        <w:rPr>
          <w:rFonts w:ascii="Times New Roman" w:hAnsi="Times New Roman"/>
          <w:sz w:val="24"/>
          <w:szCs w:val="24"/>
        </w:rPr>
        <w:t>о</w:t>
      </w:r>
      <w:r w:rsidRPr="00813DF0">
        <w:rPr>
          <w:rFonts w:ascii="Times New Roman" w:hAnsi="Times New Roman"/>
          <w:sz w:val="24"/>
          <w:szCs w:val="24"/>
        </w:rPr>
        <w:t>го использования, предельные (минимальные и (или) максимальные) размеры и предел</w:t>
      </w:r>
      <w:r w:rsidRPr="00813DF0">
        <w:rPr>
          <w:rFonts w:ascii="Times New Roman" w:hAnsi="Times New Roman"/>
          <w:sz w:val="24"/>
          <w:szCs w:val="24"/>
        </w:rPr>
        <w:t>ь</w:t>
      </w:r>
      <w:r w:rsidRPr="00813DF0">
        <w:rPr>
          <w:rFonts w:ascii="Times New Roman" w:hAnsi="Times New Roman"/>
          <w:sz w:val="24"/>
          <w:szCs w:val="24"/>
        </w:rPr>
        <w:t>ные параметры которых не соответствуют градостроительному регламенту, могут испол</w:t>
      </w:r>
      <w:r w:rsidRPr="00813DF0">
        <w:rPr>
          <w:rFonts w:ascii="Times New Roman" w:hAnsi="Times New Roman"/>
          <w:sz w:val="24"/>
          <w:szCs w:val="24"/>
        </w:rPr>
        <w:t>ь</w:t>
      </w:r>
      <w:r w:rsidRPr="00813DF0">
        <w:rPr>
          <w:rFonts w:ascii="Times New Roman" w:hAnsi="Times New Roman"/>
          <w:sz w:val="24"/>
          <w:szCs w:val="24"/>
        </w:rPr>
        <w:t>зоваться без установления срока приведения их в соответствие с градостроительным ре</w:t>
      </w:r>
      <w:r w:rsidRPr="00813DF0">
        <w:rPr>
          <w:rFonts w:ascii="Times New Roman" w:hAnsi="Times New Roman"/>
          <w:sz w:val="24"/>
          <w:szCs w:val="24"/>
        </w:rPr>
        <w:t>г</w:t>
      </w:r>
      <w:r w:rsidRPr="00813DF0">
        <w:rPr>
          <w:rFonts w:ascii="Times New Roman" w:hAnsi="Times New Roman"/>
          <w:sz w:val="24"/>
          <w:szCs w:val="24"/>
        </w:rPr>
        <w:t>ламентом, за исключением случаев, если использование таких земельных участков и об</w:t>
      </w:r>
      <w:r w:rsidRPr="00813DF0">
        <w:rPr>
          <w:rFonts w:ascii="Times New Roman" w:hAnsi="Times New Roman"/>
          <w:sz w:val="24"/>
          <w:szCs w:val="24"/>
        </w:rPr>
        <w:t>ъ</w:t>
      </w:r>
      <w:r w:rsidRPr="00813DF0">
        <w:rPr>
          <w:rFonts w:ascii="Times New Roman" w:hAnsi="Times New Roman"/>
          <w:sz w:val="24"/>
          <w:szCs w:val="24"/>
        </w:rPr>
        <w:t>ектов капитального строительства опасно для жизни или здоровья человека, для окр</w:t>
      </w:r>
      <w:r w:rsidRPr="00813DF0">
        <w:rPr>
          <w:rFonts w:ascii="Times New Roman" w:hAnsi="Times New Roman"/>
          <w:sz w:val="24"/>
          <w:szCs w:val="24"/>
        </w:rPr>
        <w:t>у</w:t>
      </w:r>
      <w:r w:rsidRPr="00813DF0">
        <w:rPr>
          <w:rFonts w:ascii="Times New Roman" w:hAnsi="Times New Roman"/>
          <w:sz w:val="24"/>
          <w:szCs w:val="24"/>
        </w:rPr>
        <w:t>жающей среды, объектов культурного наследия.</w:t>
      </w:r>
      <w:proofErr w:type="gramEnd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8.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</w:t>
      </w:r>
      <w:r w:rsidRPr="00813DF0">
        <w:rPr>
          <w:rFonts w:ascii="Times New Roman" w:hAnsi="Times New Roman"/>
          <w:sz w:val="24"/>
          <w:szCs w:val="24"/>
        </w:rPr>
        <w:t>т</w:t>
      </w:r>
      <w:r w:rsidRPr="00813DF0">
        <w:rPr>
          <w:rFonts w:ascii="Times New Roman" w:hAnsi="Times New Roman"/>
          <w:sz w:val="24"/>
          <w:szCs w:val="24"/>
        </w:rPr>
        <w:t>ствие с градостроительным регламентом или путём уменьшения их несоответствия пр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>дельным параметрам разрешённого строительства, реконструкции. Изменение видов ра</w:t>
      </w:r>
      <w:r w:rsidRPr="00813DF0">
        <w:rPr>
          <w:rFonts w:ascii="Times New Roman" w:hAnsi="Times New Roman"/>
          <w:sz w:val="24"/>
          <w:szCs w:val="24"/>
        </w:rPr>
        <w:t>з</w:t>
      </w:r>
      <w:r w:rsidRPr="00813DF0">
        <w:rPr>
          <w:rFonts w:ascii="Times New Roman" w:hAnsi="Times New Roman"/>
          <w:sz w:val="24"/>
          <w:szCs w:val="24"/>
        </w:rPr>
        <w:t>решенного использования указанных земельных участков и объектов капитального стро</w:t>
      </w:r>
      <w:r w:rsidRPr="00813DF0">
        <w:rPr>
          <w:rFonts w:ascii="Times New Roman" w:hAnsi="Times New Roman"/>
          <w:sz w:val="24"/>
          <w:szCs w:val="24"/>
        </w:rPr>
        <w:t>и</w:t>
      </w:r>
      <w:r w:rsidRPr="00813DF0">
        <w:rPr>
          <w:rFonts w:ascii="Times New Roman" w:hAnsi="Times New Roman"/>
          <w:sz w:val="24"/>
          <w:szCs w:val="24"/>
        </w:rPr>
        <w:t>тельства может осуществляться путем приведения их в соответствие с видами разрешё</w:t>
      </w:r>
      <w:r w:rsidRPr="00813DF0">
        <w:rPr>
          <w:rFonts w:ascii="Times New Roman" w:hAnsi="Times New Roman"/>
          <w:sz w:val="24"/>
          <w:szCs w:val="24"/>
        </w:rPr>
        <w:t>н</w:t>
      </w:r>
      <w:r w:rsidRPr="00813DF0">
        <w:rPr>
          <w:rFonts w:ascii="Times New Roman" w:hAnsi="Times New Roman"/>
          <w:sz w:val="24"/>
          <w:szCs w:val="24"/>
        </w:rPr>
        <w:t>ного использования земельных участков и объектов капитального строительства, устано</w:t>
      </w:r>
      <w:r w:rsidRPr="00813DF0">
        <w:rPr>
          <w:rFonts w:ascii="Times New Roman" w:hAnsi="Times New Roman"/>
          <w:sz w:val="24"/>
          <w:szCs w:val="24"/>
        </w:rPr>
        <w:t>в</w:t>
      </w:r>
      <w:r w:rsidRPr="00813DF0">
        <w:rPr>
          <w:rFonts w:ascii="Times New Roman" w:hAnsi="Times New Roman"/>
          <w:sz w:val="24"/>
          <w:szCs w:val="24"/>
        </w:rPr>
        <w:t>ленными градостроительным регламентом.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lastRenderedPageBreak/>
        <w:t>9.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</w:t>
      </w:r>
      <w:r w:rsidRPr="00813DF0">
        <w:rPr>
          <w:rFonts w:ascii="Times New Roman" w:hAnsi="Times New Roman"/>
          <w:sz w:val="24"/>
          <w:szCs w:val="24"/>
        </w:rPr>
        <w:t>т</w:t>
      </w:r>
      <w:r w:rsidRPr="00813DF0">
        <w:rPr>
          <w:rFonts w:ascii="Times New Roman" w:hAnsi="Times New Roman"/>
          <w:sz w:val="24"/>
          <w:szCs w:val="24"/>
        </w:rPr>
        <w:t>вии с федеральными законами может быть наложен запрет на использование таких з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>мельных участков и объектов.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10. Если земельные участки, иные объекты недвижимости попадают в зоны, выд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>ленные на нескольких картах, то к этим участкам и объектам суммарно применяются тр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 xml:space="preserve">бования ст. 12-20 настоящих Правил. </w:t>
      </w:r>
      <w:proofErr w:type="gramStart"/>
      <w:r w:rsidRPr="00813DF0">
        <w:rPr>
          <w:rFonts w:ascii="Times New Roman" w:hAnsi="Times New Roman"/>
          <w:sz w:val="24"/>
          <w:szCs w:val="24"/>
        </w:rPr>
        <w:t>Разрешенным считается такое использование, кот</w:t>
      </w:r>
      <w:r w:rsidRPr="00813DF0">
        <w:rPr>
          <w:rFonts w:ascii="Times New Roman" w:hAnsi="Times New Roman"/>
          <w:sz w:val="24"/>
          <w:szCs w:val="24"/>
        </w:rPr>
        <w:t>о</w:t>
      </w:r>
      <w:r w:rsidRPr="00813DF0">
        <w:rPr>
          <w:rFonts w:ascii="Times New Roman" w:hAnsi="Times New Roman"/>
          <w:sz w:val="24"/>
          <w:szCs w:val="24"/>
        </w:rPr>
        <w:t>рое соответствует не только градостроительным регламентам по видам и параметрам ра</w:t>
      </w:r>
      <w:r w:rsidRPr="00813DF0">
        <w:rPr>
          <w:rFonts w:ascii="Times New Roman" w:hAnsi="Times New Roman"/>
          <w:sz w:val="24"/>
          <w:szCs w:val="24"/>
        </w:rPr>
        <w:t>з</w:t>
      </w:r>
      <w:r w:rsidRPr="00813DF0">
        <w:rPr>
          <w:rFonts w:ascii="Times New Roman" w:hAnsi="Times New Roman"/>
          <w:sz w:val="24"/>
          <w:szCs w:val="24"/>
        </w:rPr>
        <w:t>решенного использования недвижимости (ст.12 настоящих Правил), но и ограничениям на использование земельных участков и объектов капитального строительства (ст. 16-20 н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стоящих Правил), строительным и противопожарным нормам и правилам, технологич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>ским стандартам безопасности, а также условиям охраны окружающей среды, что по</w:t>
      </w:r>
      <w:r w:rsidRPr="00813DF0">
        <w:rPr>
          <w:rFonts w:ascii="Times New Roman" w:hAnsi="Times New Roman"/>
          <w:sz w:val="24"/>
          <w:szCs w:val="24"/>
        </w:rPr>
        <w:t>д</w:t>
      </w:r>
      <w:r w:rsidRPr="00813DF0">
        <w:rPr>
          <w:rFonts w:ascii="Times New Roman" w:hAnsi="Times New Roman"/>
          <w:sz w:val="24"/>
          <w:szCs w:val="24"/>
        </w:rPr>
        <w:t>тверждается при согласовании проектной документации.</w:t>
      </w:r>
      <w:proofErr w:type="gramEnd"/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12" w:name="_Toc328659581"/>
      <w:r w:rsidRPr="00813DF0">
        <w:rPr>
          <w:rFonts w:ascii="Times New Roman" w:hAnsi="Times New Roman"/>
          <w:sz w:val="24"/>
          <w:szCs w:val="24"/>
        </w:rPr>
        <w:t>Статья 10. Виды разрешённого использования земельных участков и объектов кап</w:t>
      </w:r>
      <w:r w:rsidRPr="00813DF0">
        <w:rPr>
          <w:rFonts w:ascii="Times New Roman" w:hAnsi="Times New Roman"/>
          <w:sz w:val="24"/>
          <w:szCs w:val="24"/>
        </w:rPr>
        <w:t>и</w:t>
      </w:r>
      <w:r w:rsidRPr="00813DF0">
        <w:rPr>
          <w:rFonts w:ascii="Times New Roman" w:hAnsi="Times New Roman"/>
          <w:sz w:val="24"/>
          <w:szCs w:val="24"/>
        </w:rPr>
        <w:t>тального строительства.</w:t>
      </w:r>
      <w:bookmarkEnd w:id="12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 Разрешённое использование земельных участков и объектов капитального стро</w:t>
      </w:r>
      <w:r w:rsidRPr="00813DF0">
        <w:rPr>
          <w:rFonts w:ascii="Times New Roman" w:hAnsi="Times New Roman"/>
          <w:sz w:val="24"/>
          <w:szCs w:val="24"/>
        </w:rPr>
        <w:t>и</w:t>
      </w:r>
      <w:r w:rsidRPr="00813DF0">
        <w:rPr>
          <w:rFonts w:ascii="Times New Roman" w:hAnsi="Times New Roman"/>
          <w:sz w:val="24"/>
          <w:szCs w:val="24"/>
        </w:rPr>
        <w:t>тельства может быть следующих видов: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1) основные виды разрешённого использования;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2) условно разрешённые виды использования;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3) вспомогательные виды разрешённого использования, допустимые только в кач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 xml:space="preserve">стве </w:t>
      </w:r>
      <w:proofErr w:type="gramStart"/>
      <w:r w:rsidRPr="00813DF0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813DF0">
        <w:rPr>
          <w:rFonts w:ascii="Times New Roman" w:hAnsi="Times New Roman"/>
          <w:sz w:val="24"/>
          <w:szCs w:val="24"/>
        </w:rPr>
        <w:t xml:space="preserve">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2. Применительно к каждой территориальной зоне статьями 13-21 настоящих Пр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вил установлены виды разрешённого использования земельных участков и объектов кап</w:t>
      </w:r>
      <w:r w:rsidRPr="00813DF0">
        <w:rPr>
          <w:rFonts w:ascii="Times New Roman" w:hAnsi="Times New Roman"/>
          <w:sz w:val="24"/>
          <w:szCs w:val="24"/>
        </w:rPr>
        <w:t>и</w:t>
      </w:r>
      <w:r w:rsidRPr="00813DF0">
        <w:rPr>
          <w:rFonts w:ascii="Times New Roman" w:hAnsi="Times New Roman"/>
          <w:sz w:val="24"/>
          <w:szCs w:val="24"/>
        </w:rPr>
        <w:t>тального строительства. 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3. Изменение одного вида разрешённого использования земельных участков и об</w:t>
      </w:r>
      <w:r w:rsidRPr="00813DF0">
        <w:rPr>
          <w:rFonts w:ascii="Times New Roman" w:hAnsi="Times New Roman"/>
          <w:sz w:val="24"/>
          <w:szCs w:val="24"/>
        </w:rPr>
        <w:t>ъ</w:t>
      </w:r>
      <w:r w:rsidRPr="00813DF0">
        <w:rPr>
          <w:rFonts w:ascii="Times New Roman" w:hAnsi="Times New Roman"/>
          <w:sz w:val="24"/>
          <w:szCs w:val="24"/>
        </w:rPr>
        <w:t>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13DF0">
        <w:rPr>
          <w:rFonts w:ascii="Times New Roman" w:hAnsi="Times New Roman"/>
          <w:sz w:val="24"/>
          <w:szCs w:val="24"/>
        </w:rPr>
        <w:t>Основные и вспомогательные виды разрешённого использования земельных уч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 xml:space="preserve">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</w:t>
      </w:r>
      <w:proofErr w:type="spellStart"/>
      <w:r w:rsidRPr="00813DF0">
        <w:rPr>
          <w:rFonts w:ascii="Times New Roman" w:hAnsi="Times New Roman"/>
          <w:sz w:val="24"/>
          <w:szCs w:val="24"/>
        </w:rPr>
        <w:t>Брасовского</w:t>
      </w:r>
      <w:proofErr w:type="spellEnd"/>
      <w:r w:rsidRPr="00813DF0">
        <w:rPr>
          <w:rFonts w:ascii="Times New Roman" w:hAnsi="Times New Roman"/>
          <w:sz w:val="24"/>
          <w:szCs w:val="24"/>
        </w:rPr>
        <w:t xml:space="preserve"> муниципального района, государственных и муниципальных учреждений, государственных и муниципальных унитарных предпр</w:t>
      </w:r>
      <w:r w:rsidRPr="00813DF0">
        <w:rPr>
          <w:rFonts w:ascii="Times New Roman" w:hAnsi="Times New Roman"/>
          <w:sz w:val="24"/>
          <w:szCs w:val="24"/>
        </w:rPr>
        <w:t>и</w:t>
      </w:r>
      <w:r w:rsidRPr="00813DF0">
        <w:rPr>
          <w:rFonts w:ascii="Times New Roman" w:hAnsi="Times New Roman"/>
          <w:sz w:val="24"/>
          <w:szCs w:val="24"/>
        </w:rPr>
        <w:t>ятий,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метров планируемого развития территории</w:t>
      </w:r>
      <w:proofErr w:type="gramEnd"/>
      <w:r w:rsidRPr="00813DF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13DF0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813DF0">
        <w:rPr>
          <w:rFonts w:ascii="Times New Roman" w:hAnsi="Times New Roman"/>
          <w:sz w:val="24"/>
          <w:szCs w:val="24"/>
        </w:rPr>
        <w:t xml:space="preserve"> проектом планировки соо</w:t>
      </w:r>
      <w:r w:rsidRPr="00813DF0">
        <w:rPr>
          <w:rFonts w:ascii="Times New Roman" w:hAnsi="Times New Roman"/>
          <w:sz w:val="24"/>
          <w:szCs w:val="24"/>
        </w:rPr>
        <w:t>т</w:t>
      </w:r>
      <w:r w:rsidRPr="00813DF0">
        <w:rPr>
          <w:rFonts w:ascii="Times New Roman" w:hAnsi="Times New Roman"/>
          <w:sz w:val="24"/>
          <w:szCs w:val="24"/>
        </w:rPr>
        <w:t>ветствующей территории. Основные и вспомогательные виды разрешённого использов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ния земельных участков и объектов капитального строительства органами государстве</w:t>
      </w:r>
      <w:r w:rsidRPr="00813DF0">
        <w:rPr>
          <w:rFonts w:ascii="Times New Roman" w:hAnsi="Times New Roman"/>
          <w:sz w:val="24"/>
          <w:szCs w:val="24"/>
        </w:rPr>
        <w:t>н</w:t>
      </w:r>
      <w:r w:rsidRPr="00813DF0">
        <w:rPr>
          <w:rFonts w:ascii="Times New Roman" w:hAnsi="Times New Roman"/>
          <w:sz w:val="24"/>
          <w:szCs w:val="24"/>
        </w:rPr>
        <w:t xml:space="preserve">ной власти, органами местного самоуправления </w:t>
      </w:r>
      <w:proofErr w:type="spellStart"/>
      <w:r w:rsidRPr="00813DF0">
        <w:rPr>
          <w:rFonts w:ascii="Times New Roman" w:hAnsi="Times New Roman"/>
          <w:sz w:val="24"/>
          <w:szCs w:val="24"/>
        </w:rPr>
        <w:t>Брасовского</w:t>
      </w:r>
      <w:proofErr w:type="spellEnd"/>
      <w:r w:rsidRPr="00813DF0">
        <w:rPr>
          <w:rFonts w:ascii="Times New Roman" w:hAnsi="Times New Roman"/>
          <w:sz w:val="24"/>
          <w:szCs w:val="24"/>
        </w:rPr>
        <w:t xml:space="preserve"> муниципального района, г</w:t>
      </w:r>
      <w:r w:rsidRPr="00813DF0">
        <w:rPr>
          <w:rFonts w:ascii="Times New Roman" w:hAnsi="Times New Roman"/>
          <w:sz w:val="24"/>
          <w:szCs w:val="24"/>
        </w:rPr>
        <w:t>о</w:t>
      </w:r>
      <w:r w:rsidRPr="00813DF0">
        <w:rPr>
          <w:rFonts w:ascii="Times New Roman" w:hAnsi="Times New Roman"/>
          <w:sz w:val="24"/>
          <w:szCs w:val="24"/>
        </w:rPr>
        <w:t>сударственными и муниципальными учреждениями, государственными и муниципальн</w:t>
      </w:r>
      <w:r w:rsidRPr="00813DF0">
        <w:rPr>
          <w:rFonts w:ascii="Times New Roman" w:hAnsi="Times New Roman"/>
          <w:sz w:val="24"/>
          <w:szCs w:val="24"/>
        </w:rPr>
        <w:t>ы</w:t>
      </w:r>
      <w:r w:rsidRPr="00813DF0">
        <w:rPr>
          <w:rFonts w:ascii="Times New Roman" w:hAnsi="Times New Roman"/>
          <w:sz w:val="24"/>
          <w:szCs w:val="24"/>
        </w:rPr>
        <w:t>ми унитарными предприятиями выбираются в соответствии с действующим законод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тельством.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5. Условно разрешённые виды использования земельных участков и объектов к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питального строительства выбираются правообладателями земельных участков и объе</w:t>
      </w:r>
      <w:r w:rsidRPr="00813DF0">
        <w:rPr>
          <w:rFonts w:ascii="Times New Roman" w:hAnsi="Times New Roman"/>
          <w:sz w:val="24"/>
          <w:szCs w:val="24"/>
        </w:rPr>
        <w:t>к</w:t>
      </w:r>
      <w:r w:rsidRPr="00813DF0">
        <w:rPr>
          <w:rFonts w:ascii="Times New Roman" w:hAnsi="Times New Roman"/>
          <w:sz w:val="24"/>
          <w:szCs w:val="24"/>
        </w:rPr>
        <w:t>тов капитального строительства самостоятельно с учётом результатов публичных слуш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ний по каждому из таких видов.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6. Решения об изменении одного вида разрешённого использования земельных уч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стков и объектов капитального строительства, расположенных на землях, на которые де</w:t>
      </w:r>
      <w:r w:rsidRPr="00813DF0">
        <w:rPr>
          <w:rFonts w:ascii="Times New Roman" w:hAnsi="Times New Roman"/>
          <w:sz w:val="24"/>
          <w:szCs w:val="24"/>
        </w:rPr>
        <w:t>й</w:t>
      </w:r>
      <w:r w:rsidRPr="00813DF0">
        <w:rPr>
          <w:rFonts w:ascii="Times New Roman" w:hAnsi="Times New Roman"/>
          <w:sz w:val="24"/>
          <w:szCs w:val="24"/>
        </w:rPr>
        <w:t>ствие градостроительных регламентов не распространяется, на другой вид такого испол</w:t>
      </w:r>
      <w:r w:rsidRPr="00813DF0">
        <w:rPr>
          <w:rFonts w:ascii="Times New Roman" w:hAnsi="Times New Roman"/>
          <w:sz w:val="24"/>
          <w:szCs w:val="24"/>
        </w:rPr>
        <w:t>ь</w:t>
      </w:r>
      <w:r w:rsidRPr="00813DF0">
        <w:rPr>
          <w:rFonts w:ascii="Times New Roman" w:hAnsi="Times New Roman"/>
          <w:sz w:val="24"/>
          <w:szCs w:val="24"/>
        </w:rPr>
        <w:lastRenderedPageBreak/>
        <w:t>зования, принимаются в соответствии с федеральными законами.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7. Предоставление разрешения на условно разрешённый вид использования з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>мельного участка или объекта капитального строительства осуществляется в порядке, предусмотренном статьей 29 настоящих Правил.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13" w:name="_Toc328659582"/>
      <w:r w:rsidRPr="00813DF0">
        <w:rPr>
          <w:rFonts w:ascii="Times New Roman" w:hAnsi="Times New Roman"/>
          <w:sz w:val="24"/>
          <w:szCs w:val="24"/>
        </w:rPr>
        <w:t>Статья 11. Градостроительные регламенты. Предельные параметры земельных уч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стков и объектов капитального строительства в части озеленения территорий з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>мельных участков</w:t>
      </w:r>
      <w:bookmarkEnd w:id="13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 w:rsidRPr="00813DF0">
        <w:rPr>
          <w:rFonts w:ascii="Times New Roman" w:hAnsi="Times New Roman"/>
          <w:sz w:val="24"/>
          <w:szCs w:val="24"/>
        </w:rPr>
        <w:t>ь</w:t>
      </w:r>
      <w:r w:rsidRPr="00813DF0">
        <w:rPr>
          <w:rFonts w:ascii="Times New Roman" w:hAnsi="Times New Roman"/>
          <w:sz w:val="24"/>
          <w:szCs w:val="24"/>
        </w:rPr>
        <w:t>ного строительства могут включать в себя: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− предельные (минимальные и (или) максимальные) размеры земельных участков, в том числе их площадь;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−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>но строительство зданий, строений, сооружений;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− предельное количество этажей или предельную высоту зданий, строений, соор</w:t>
      </w:r>
      <w:r w:rsidRPr="00813DF0">
        <w:rPr>
          <w:rFonts w:ascii="Times New Roman" w:hAnsi="Times New Roman"/>
          <w:sz w:val="24"/>
          <w:szCs w:val="24"/>
        </w:rPr>
        <w:t>у</w:t>
      </w:r>
      <w:r w:rsidRPr="00813DF0">
        <w:rPr>
          <w:rFonts w:ascii="Times New Roman" w:hAnsi="Times New Roman"/>
          <w:sz w:val="24"/>
          <w:szCs w:val="24"/>
        </w:rPr>
        <w:t>жений;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−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− иные показатели.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2. В качестве минимальной площади земельных участков устанавливается пл</w:t>
      </w:r>
      <w:r w:rsidRPr="00813DF0">
        <w:rPr>
          <w:rFonts w:ascii="Times New Roman" w:hAnsi="Times New Roman"/>
          <w:sz w:val="24"/>
          <w:szCs w:val="24"/>
        </w:rPr>
        <w:t>о</w:t>
      </w:r>
      <w:r w:rsidRPr="00813DF0">
        <w:rPr>
          <w:rFonts w:ascii="Times New Roman" w:hAnsi="Times New Roman"/>
          <w:sz w:val="24"/>
          <w:szCs w:val="24"/>
        </w:rPr>
        <w:t>щадь, соответствующая минимальным нормативным показателям, предусмотренным м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 xml:space="preserve">стными нормативами и иными требованиями действующего законодательства к размерам земельных участков. </w:t>
      </w:r>
      <w:proofErr w:type="gramStart"/>
      <w:r w:rsidRPr="00813DF0">
        <w:rPr>
          <w:rFonts w:ascii="Times New Roman" w:hAnsi="Times New Roman"/>
          <w:sz w:val="24"/>
          <w:szCs w:val="24"/>
        </w:rPr>
        <w:t>В качестве максимальной площади земельных участков устанавлив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ется площадь, предусмотренная градостроительными нормативами и правилами, действ</w:t>
      </w:r>
      <w:r w:rsidRPr="00813DF0">
        <w:rPr>
          <w:rFonts w:ascii="Times New Roman" w:hAnsi="Times New Roman"/>
          <w:sz w:val="24"/>
          <w:szCs w:val="24"/>
        </w:rPr>
        <w:t>о</w:t>
      </w:r>
      <w:r w:rsidRPr="00813DF0">
        <w:rPr>
          <w:rFonts w:ascii="Times New Roman" w:hAnsi="Times New Roman"/>
          <w:sz w:val="24"/>
          <w:szCs w:val="24"/>
        </w:rPr>
        <w:t>вавшими в период застройки соответствующих земельных участков, но не превышающая площадь территориальной зоны размещения указанных земельных участков или её части, ограниченной красными линиями.</w:t>
      </w:r>
      <w:proofErr w:type="gramEnd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3. Необходимые отступы зданий, сооружений от границ земельных участков уст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навливаются в соответствии с требованиями технических регламентов, местных нормат</w:t>
      </w:r>
      <w:r w:rsidRPr="00813DF0">
        <w:rPr>
          <w:rFonts w:ascii="Times New Roman" w:hAnsi="Times New Roman"/>
          <w:sz w:val="24"/>
          <w:szCs w:val="24"/>
        </w:rPr>
        <w:t>и</w:t>
      </w:r>
      <w:r w:rsidRPr="00813DF0">
        <w:rPr>
          <w:rFonts w:ascii="Times New Roman" w:hAnsi="Times New Roman"/>
          <w:sz w:val="24"/>
          <w:szCs w:val="24"/>
        </w:rPr>
        <w:t xml:space="preserve">вов градостроительного проектирования </w:t>
      </w:r>
      <w:proofErr w:type="spellStart"/>
      <w:r w:rsidRPr="00813DF0">
        <w:rPr>
          <w:rFonts w:ascii="Times New Roman" w:hAnsi="Times New Roman"/>
          <w:sz w:val="24"/>
          <w:szCs w:val="24"/>
        </w:rPr>
        <w:t>Брасовского</w:t>
      </w:r>
      <w:proofErr w:type="spellEnd"/>
      <w:r w:rsidRPr="00813DF0">
        <w:rPr>
          <w:rFonts w:ascii="Times New Roman" w:hAnsi="Times New Roman"/>
          <w:sz w:val="24"/>
          <w:szCs w:val="24"/>
        </w:rPr>
        <w:t xml:space="preserve"> района с учётом ограничений и</w:t>
      </w:r>
      <w:r w:rsidRPr="00813DF0">
        <w:rPr>
          <w:rFonts w:ascii="Times New Roman" w:hAnsi="Times New Roman"/>
          <w:sz w:val="24"/>
          <w:szCs w:val="24"/>
        </w:rPr>
        <w:t>с</w:t>
      </w:r>
      <w:r w:rsidRPr="00813DF0">
        <w:rPr>
          <w:rFonts w:ascii="Times New Roman" w:hAnsi="Times New Roman"/>
          <w:sz w:val="24"/>
          <w:szCs w:val="24"/>
        </w:rPr>
        <w:t>пользования земельных участков и объектов капитального строительства в зонах с особ</w:t>
      </w:r>
      <w:r w:rsidRPr="00813DF0">
        <w:rPr>
          <w:rFonts w:ascii="Times New Roman" w:hAnsi="Times New Roman"/>
          <w:sz w:val="24"/>
          <w:szCs w:val="24"/>
        </w:rPr>
        <w:t>ы</w:t>
      </w:r>
      <w:r w:rsidRPr="00813DF0">
        <w:rPr>
          <w:rFonts w:ascii="Times New Roman" w:hAnsi="Times New Roman"/>
          <w:sz w:val="24"/>
          <w:szCs w:val="24"/>
        </w:rPr>
        <w:t>ми условиями использования территории.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4. Отклонения от предельных параметров разрешённого строительства, реконс</w:t>
      </w:r>
      <w:r w:rsidRPr="00813DF0">
        <w:rPr>
          <w:rFonts w:ascii="Times New Roman" w:hAnsi="Times New Roman"/>
          <w:sz w:val="24"/>
          <w:szCs w:val="24"/>
        </w:rPr>
        <w:t>т</w:t>
      </w:r>
      <w:r w:rsidRPr="00813DF0">
        <w:rPr>
          <w:rFonts w:ascii="Times New Roman" w:hAnsi="Times New Roman"/>
          <w:sz w:val="24"/>
          <w:szCs w:val="24"/>
        </w:rPr>
        <w:t>рукции объектов капитального строительства не должны превышать допустимых знач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>ний, установленных планируемыми характеристиками и параметрами развития функци</w:t>
      </w:r>
      <w:r w:rsidRPr="00813DF0">
        <w:rPr>
          <w:rFonts w:ascii="Times New Roman" w:hAnsi="Times New Roman"/>
          <w:sz w:val="24"/>
          <w:szCs w:val="24"/>
        </w:rPr>
        <w:t>о</w:t>
      </w:r>
      <w:r w:rsidRPr="00813DF0">
        <w:rPr>
          <w:rFonts w:ascii="Times New Roman" w:hAnsi="Times New Roman"/>
          <w:sz w:val="24"/>
          <w:szCs w:val="24"/>
        </w:rPr>
        <w:t>нальных зон, если иное не предусмотрено требованиями технических регламентов, реги</w:t>
      </w:r>
      <w:r w:rsidRPr="00813DF0">
        <w:rPr>
          <w:rFonts w:ascii="Times New Roman" w:hAnsi="Times New Roman"/>
          <w:sz w:val="24"/>
          <w:szCs w:val="24"/>
        </w:rPr>
        <w:t>о</w:t>
      </w:r>
      <w:r w:rsidRPr="00813DF0">
        <w:rPr>
          <w:rFonts w:ascii="Times New Roman" w:hAnsi="Times New Roman"/>
          <w:sz w:val="24"/>
          <w:szCs w:val="24"/>
        </w:rPr>
        <w:t>нальных нормативов градостроительного проектирования Брянской области, зон с особ</w:t>
      </w:r>
      <w:r w:rsidRPr="00813DF0">
        <w:rPr>
          <w:rFonts w:ascii="Times New Roman" w:hAnsi="Times New Roman"/>
          <w:sz w:val="24"/>
          <w:szCs w:val="24"/>
        </w:rPr>
        <w:t>ы</w:t>
      </w:r>
      <w:r w:rsidRPr="00813DF0">
        <w:rPr>
          <w:rFonts w:ascii="Times New Roman" w:hAnsi="Times New Roman"/>
          <w:sz w:val="24"/>
          <w:szCs w:val="24"/>
        </w:rPr>
        <w:t>ми условиями использования территории.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pStyle w:val="2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_Toc328659583"/>
      <w:r w:rsidRPr="00813DF0">
        <w:rPr>
          <w:rFonts w:ascii="Times New Roman" w:hAnsi="Times New Roman"/>
          <w:sz w:val="24"/>
          <w:szCs w:val="24"/>
        </w:rPr>
        <w:t xml:space="preserve">Статья 12. Градостроительные регламенты. </w:t>
      </w:r>
      <w:bookmarkEnd w:id="14"/>
      <w:r w:rsidRPr="00813DF0">
        <w:rPr>
          <w:rFonts w:ascii="Times New Roman" w:hAnsi="Times New Roman"/>
          <w:sz w:val="24"/>
          <w:szCs w:val="24"/>
        </w:rPr>
        <w:t>Жилые зоны</w:t>
      </w:r>
    </w:p>
    <w:p w:rsidR="0094662D" w:rsidRPr="00813DF0" w:rsidRDefault="0094662D" w:rsidP="003B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(новая редакция)</w:t>
      </w:r>
    </w:p>
    <w:p w:rsidR="0094662D" w:rsidRPr="00813DF0" w:rsidRDefault="0094662D" w:rsidP="003B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Жилые зоны предназначены для постоянного проживания населения в качестве о</w:t>
      </w:r>
      <w:r w:rsidRPr="00813DF0">
        <w:rPr>
          <w:rFonts w:ascii="Times New Roman" w:hAnsi="Times New Roman" w:cs="Times New Roman"/>
          <w:sz w:val="24"/>
          <w:szCs w:val="24"/>
        </w:rPr>
        <w:t>с</w:t>
      </w:r>
      <w:r w:rsidRPr="00813DF0">
        <w:rPr>
          <w:rFonts w:ascii="Times New Roman" w:hAnsi="Times New Roman" w:cs="Times New Roman"/>
          <w:sz w:val="24"/>
          <w:szCs w:val="24"/>
        </w:rPr>
        <w:t xml:space="preserve">новной функции и с этой целью подлежат застройке многоквартирными жилыми домами многоэтажными, малой и средней этажности, блокированными жилыми домами с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пр</w:t>
      </w:r>
      <w:r w:rsidRPr="00813DF0">
        <w:rPr>
          <w:rFonts w:ascii="Times New Roman" w:hAnsi="Times New Roman" w:cs="Times New Roman"/>
          <w:sz w:val="24"/>
          <w:szCs w:val="24"/>
        </w:rPr>
        <w:t>и</w:t>
      </w:r>
      <w:r w:rsidRPr="00813DF0">
        <w:rPr>
          <w:rFonts w:ascii="Times New Roman" w:hAnsi="Times New Roman" w:cs="Times New Roman"/>
          <w:sz w:val="24"/>
          <w:szCs w:val="24"/>
        </w:rPr>
        <w:t>квартирными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участками и без таковых, индивидуальными жилыми домами с приусаде</w:t>
      </w:r>
      <w:r w:rsidRPr="00813DF0">
        <w:rPr>
          <w:rFonts w:ascii="Times New Roman" w:hAnsi="Times New Roman" w:cs="Times New Roman"/>
          <w:sz w:val="24"/>
          <w:szCs w:val="24"/>
        </w:rPr>
        <w:t>б</w:t>
      </w:r>
      <w:r w:rsidRPr="00813DF0">
        <w:rPr>
          <w:rFonts w:ascii="Times New Roman" w:hAnsi="Times New Roman" w:cs="Times New Roman"/>
          <w:sz w:val="24"/>
          <w:szCs w:val="24"/>
        </w:rPr>
        <w:t>ными земельными участками.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В пределах жилых зон предусматриваются территории общего пользования (це</w:t>
      </w:r>
      <w:r w:rsidRPr="00813DF0">
        <w:rPr>
          <w:rFonts w:ascii="Times New Roman" w:hAnsi="Times New Roman" w:cs="Times New Roman"/>
          <w:sz w:val="24"/>
          <w:szCs w:val="24"/>
        </w:rPr>
        <w:t>н</w:t>
      </w:r>
      <w:r w:rsidRPr="00813DF0">
        <w:rPr>
          <w:rFonts w:ascii="Times New Roman" w:hAnsi="Times New Roman" w:cs="Times New Roman"/>
          <w:sz w:val="24"/>
          <w:szCs w:val="24"/>
        </w:rPr>
        <w:t>тров обслуживания населения и другие).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К жилым зонам также относятся территории садоводческих кооперативов, расп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ложенных в границах городских земель.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Индекс зоны: </w:t>
      </w:r>
      <w:proofErr w:type="gramStart"/>
      <w:r w:rsidRPr="00813DF0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813DF0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13DF0">
        <w:rPr>
          <w:rFonts w:ascii="Times New Roman" w:hAnsi="Times New Roman" w:cs="Times New Roman"/>
          <w:b/>
          <w:sz w:val="24"/>
          <w:szCs w:val="24"/>
          <w:lang w:eastAsia="ar-SA"/>
        </w:rPr>
        <w:t>Зона застройки индивидуальными жилыми домами.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Зона предназначена для низкоплотной застройки индивидуальными жилыми дом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 xml:space="preserve">ми, застройки кварталами средней </w:t>
      </w:r>
      <w:proofErr w:type="gramStart"/>
      <w:r w:rsidRPr="00813DF0">
        <w:rPr>
          <w:rFonts w:ascii="Times New Roman" w:hAnsi="Times New Roman" w:cs="Times New Roman"/>
          <w:sz w:val="24"/>
          <w:szCs w:val="24"/>
        </w:rPr>
        <w:t>плотности</w:t>
      </w:r>
      <w:proofErr w:type="gramEnd"/>
      <w:r w:rsidRPr="00813DF0">
        <w:rPr>
          <w:rFonts w:ascii="Times New Roman" w:hAnsi="Times New Roman" w:cs="Times New Roman"/>
          <w:sz w:val="24"/>
          <w:szCs w:val="24"/>
        </w:rPr>
        <w:t xml:space="preserve"> блокированными жилыми домами. Допуск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ментам.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В зоне разрешено ведение личного подсобного хозяйства.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Допускается размещение встроенных и пристроенных к дому помещений общего назначения.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Состав, назначение и площадь встроенных и пристроенных к дому помещений о</w:t>
      </w:r>
      <w:r w:rsidRPr="00813DF0">
        <w:rPr>
          <w:rFonts w:ascii="Times New Roman" w:hAnsi="Times New Roman" w:cs="Times New Roman"/>
          <w:sz w:val="24"/>
          <w:szCs w:val="24"/>
        </w:rPr>
        <w:t>б</w:t>
      </w:r>
      <w:r w:rsidRPr="00813DF0">
        <w:rPr>
          <w:rFonts w:ascii="Times New Roman" w:hAnsi="Times New Roman" w:cs="Times New Roman"/>
          <w:sz w:val="24"/>
          <w:szCs w:val="24"/>
        </w:rPr>
        <w:t>щественного назначения, в т.ч. связанных с индивидуальной предпринимательской де</w:t>
      </w:r>
      <w:r w:rsidRPr="00813DF0">
        <w:rPr>
          <w:rFonts w:ascii="Times New Roman" w:hAnsi="Times New Roman" w:cs="Times New Roman"/>
          <w:sz w:val="24"/>
          <w:szCs w:val="24"/>
        </w:rPr>
        <w:t>я</w:t>
      </w:r>
      <w:r w:rsidRPr="00813DF0">
        <w:rPr>
          <w:rFonts w:ascii="Times New Roman" w:hAnsi="Times New Roman" w:cs="Times New Roman"/>
          <w:sz w:val="24"/>
          <w:szCs w:val="24"/>
        </w:rPr>
        <w:t>тельностью владельца, должны соответствовать ограничениям, установленным в разр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шении на строительство в соответствии с нормативными документами по проектиров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нию и строительству, и требованиям, вытекающим из охраняемых законодательством прав жителей соседних домов (жилых блоков).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55"/>
        <w:gridCol w:w="6300"/>
        <w:gridCol w:w="720"/>
      </w:tblGrid>
      <w:tr w:rsidR="0094662D" w:rsidRPr="00813DF0" w:rsidTr="00230A69">
        <w:trPr>
          <w:trHeight w:val="850"/>
        </w:trPr>
        <w:tc>
          <w:tcPr>
            <w:tcW w:w="2755" w:type="dxa"/>
            <w:vAlign w:val="center"/>
          </w:tcPr>
          <w:p w:rsidR="0094662D" w:rsidRPr="00813DF0" w:rsidRDefault="0094662D" w:rsidP="00230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решенного использов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ния земельного участка</w:t>
            </w:r>
          </w:p>
        </w:tc>
        <w:tc>
          <w:tcPr>
            <w:tcW w:w="6300" w:type="dxa"/>
            <w:vAlign w:val="center"/>
          </w:tcPr>
          <w:p w:rsidR="0094662D" w:rsidRPr="00813DF0" w:rsidRDefault="0094662D" w:rsidP="00230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</w:tc>
        <w:tc>
          <w:tcPr>
            <w:tcW w:w="720" w:type="dxa"/>
            <w:vAlign w:val="center"/>
          </w:tcPr>
          <w:p w:rsidR="0094662D" w:rsidRPr="00813DF0" w:rsidRDefault="0094662D" w:rsidP="00230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да*</w:t>
            </w:r>
          </w:p>
        </w:tc>
      </w:tr>
      <w:tr w:rsidR="0094662D" w:rsidRPr="00813DF0" w:rsidTr="00230A69">
        <w:trPr>
          <w:trHeight w:val="473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230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333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индивидуальный жилой дом (дом, пригодный для пост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янного проживания, высотой не выше трех надземных этажей);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94662D" w:rsidRPr="00813DF0" w:rsidTr="006B60CE">
        <w:trPr>
          <w:trHeight w:val="238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жилые дома, не предназначенные для раздела на квартиры (дома, пригодные для постоянного проживания и высотой не выше трех надземных этажей); 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94662D" w:rsidRPr="00813DF0" w:rsidTr="006B60CE">
        <w:trPr>
          <w:trHeight w:val="238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жилые дома, не предназначенные для раздела на кварт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ры, имеющие одну или несколько общих стен с соседними жилыми домами (количеством этажей не более чем три, при общем количестве совмещенных домов не более дес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ти и каждый из которых предназначен для проживания одной семьи, имеет общую стену (общие стены) без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емов с соседним блоком или соседними блоками, расп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ложен на отдельном участке и имеет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 выход на территорию общего пользования (жилые дома блокированной застро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й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ки);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94662D" w:rsidRPr="00813DF0" w:rsidTr="006B60CE">
        <w:trPr>
          <w:trHeight w:val="921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улично-дорожной сети, автомобильных дорог и пешеходных тротуаров в границах населенных пунктов, пешеходные переходы, скверы, бульвары, площади,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езды, малые архитектурные формы благоустройства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342CF" w:rsidRPr="00813DF0" w:rsidTr="006B60CE">
        <w:trPr>
          <w:trHeight w:val="921"/>
        </w:trPr>
        <w:tc>
          <w:tcPr>
            <w:tcW w:w="2755" w:type="dxa"/>
          </w:tcPr>
          <w:p w:rsidR="003342CF" w:rsidRPr="00813DF0" w:rsidRDefault="003342CF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6300" w:type="dxa"/>
          </w:tcPr>
          <w:p w:rsidR="003342CF" w:rsidRPr="00813DF0" w:rsidRDefault="003342CF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культур и картофеля;</w:t>
            </w:r>
          </w:p>
        </w:tc>
        <w:tc>
          <w:tcPr>
            <w:tcW w:w="720" w:type="dxa"/>
          </w:tcPr>
          <w:p w:rsidR="003342CF" w:rsidRPr="00813DF0" w:rsidRDefault="003342CF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94662D" w:rsidRPr="00813DF0" w:rsidTr="00230A69">
        <w:trPr>
          <w:trHeight w:val="456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230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rPr>
          <w:trHeight w:val="327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Малоэтажная мног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квартирная жилая 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стройка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малоэтажные многоквартирные жилые дома  (дома,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годные для постоянного проживания, высотой до 4 эт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жей, включая </w:t>
            </w: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мансардный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обслуживания жилой застройки во встроенных, пристроенных и встроено-пристроенных помещениях м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</w:tr>
      <w:tr w:rsidR="0094662D" w:rsidRPr="00813DF0" w:rsidTr="006B60CE">
        <w:trPr>
          <w:trHeight w:val="1205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6300" w:type="dxa"/>
          </w:tcPr>
          <w:p w:rsidR="0094662D" w:rsidRPr="00813DF0" w:rsidRDefault="0094662D" w:rsidP="00230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населению или организациям бытовых услуг (мастерские мелкого ремонта, ателье, бани, парикмахе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ские, прачечные, химчистки)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4662D" w:rsidRPr="00813DF0" w:rsidTr="006B60CE">
        <w:trPr>
          <w:trHeight w:val="937"/>
        </w:trPr>
        <w:tc>
          <w:tcPr>
            <w:tcW w:w="2755" w:type="dxa"/>
          </w:tcPr>
          <w:p w:rsidR="0094662D" w:rsidRPr="00813DF0" w:rsidRDefault="0094662D" w:rsidP="003B196B">
            <w:pPr>
              <w:pStyle w:val="af4"/>
            </w:pPr>
            <w:r w:rsidRPr="00813DF0">
              <w:t>Религиозное использ</w:t>
            </w:r>
            <w:r w:rsidRPr="00813DF0">
              <w:t>о</w:t>
            </w:r>
            <w:r w:rsidRPr="00813DF0">
              <w:t xml:space="preserve">вание 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pStyle w:val="af4"/>
              <w:jc w:val="both"/>
            </w:pPr>
            <w:proofErr w:type="gramStart"/>
            <w:r w:rsidRPr="00813DF0">
              <w:t xml:space="preserve">объекты  капитального строительства, предназначенные для отправления религиозных обрядов (церкви, соборы, храмы, часовни, монастыри, мечети, молельные дома) 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3.7</w:t>
            </w:r>
          </w:p>
        </w:tc>
      </w:tr>
      <w:tr w:rsidR="0094662D" w:rsidRPr="00813DF0" w:rsidTr="006B60CE">
        <w:trPr>
          <w:trHeight w:val="738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300" w:type="dxa"/>
          </w:tcPr>
          <w:p w:rsidR="0094662D" w:rsidRPr="00813DF0" w:rsidRDefault="0094662D" w:rsidP="00230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продажи товаров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4662D" w:rsidRPr="00813DF0" w:rsidTr="006B60CE">
        <w:trPr>
          <w:trHeight w:val="834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300" w:type="dxa"/>
          </w:tcPr>
          <w:p w:rsidR="0094662D" w:rsidRPr="00813DF0" w:rsidRDefault="0094662D" w:rsidP="00230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Размещения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94662D" w:rsidRPr="00813DF0" w:rsidTr="006B60CE">
        <w:trPr>
          <w:trHeight w:val="1133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Гостиничное обслуж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мых с целью извлечения предпринимательской выгоды из предоставления жилого помещения для временного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живания в них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94662D" w:rsidRPr="00813DF0" w:rsidTr="00230A69">
        <w:trPr>
          <w:trHeight w:val="370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230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rPr>
          <w:trHeight w:val="2630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обеспечения физических и юридических лиц коммунальными услуг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ми, в частности: поставки воды, тепла, электричества, газа, предоставления услуг связи, отвода канализационных ст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ков, очистки и уборки объектов недвижимости (котел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ные, водозаборы, очистные сооружения, насосные ста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ции, водопроводы, линии электропередачи, трансформ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торные подстанции, газопроводы, линии связи, телефо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ные станции, канализация)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4662D" w:rsidRPr="00813DF0" w:rsidTr="006B60CE">
        <w:trPr>
          <w:trHeight w:val="2630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назначенных для просвещения, дошкольного, начального и среднего общего образования (детские ясли, детские 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ды, школы, лицеи гимназии, художественные, музыкал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ные школы, образовательные кружки и иные организации, осуществляющие деятельность по воспитанию, образов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нию и просвещению)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94662D" w:rsidRPr="00813DF0" w:rsidTr="006B60CE">
        <w:trPr>
          <w:trHeight w:val="600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 Амбулаторно-поликлиническое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служивание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объекты капитального строительства, предназначенные для оказания гражданам амбулаторно-поликлинической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 (пункты здравоохранения, аптеки)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3.4.1</w:t>
            </w:r>
          </w:p>
        </w:tc>
      </w:tr>
      <w:tr w:rsidR="0094662D" w:rsidRPr="00813DF0" w:rsidTr="006B60CE">
        <w:trPr>
          <w:trHeight w:val="600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Амбулаторное ветер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нарное обслуживание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назначенных для оказания ветеринарных услуг без соде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жания животных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94662D" w:rsidRPr="00813DF0" w:rsidTr="006B60CE">
        <w:trPr>
          <w:trHeight w:val="1223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Обеспечение внутре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него правопорядка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необходимые для подготовки и поддержания в готовности органов внутре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них дел и спасательных служб, в которых существует во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низированная служба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94662D" w:rsidRPr="00813DF0" w:rsidTr="006B60CE">
        <w:trPr>
          <w:trHeight w:val="636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Обустройство детских игровых площадок, площадок для отдыха взрослого населения, пл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щадок для выгула собак и хозяйственных площадок</w:t>
            </w:r>
          </w:p>
        </w:tc>
      </w:tr>
      <w:tr w:rsidR="0094662D" w:rsidRPr="00813DF0" w:rsidTr="006B60CE">
        <w:trPr>
          <w:trHeight w:val="446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подсобных и вспомогательных сооружений</w:t>
            </w:r>
          </w:p>
        </w:tc>
      </w:tr>
      <w:tr w:rsidR="0094662D" w:rsidRPr="00813DF0" w:rsidTr="006B60CE">
        <w:trPr>
          <w:trHeight w:val="354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</w:t>
            </w:r>
            <w:r w:rsidRPr="00813DF0">
              <w:rPr>
                <w:rFonts w:ascii="Times New Roman" w:hAnsi="Times New Roman"/>
                <w:spacing w:val="-6"/>
                <w:sz w:val="24"/>
                <w:szCs w:val="24"/>
              </w:rPr>
              <w:t>, встроенных  или отдельно стоящих, но не более  чем два легковых автомобиля на один земельный участок</w:t>
            </w:r>
          </w:p>
        </w:tc>
      </w:tr>
      <w:tr w:rsidR="0094662D" w:rsidRPr="00813DF0" w:rsidTr="006B60CE">
        <w:trPr>
          <w:trHeight w:val="354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Размещение индивидуальных бань  и  саун при условии </w:t>
            </w:r>
            <w:proofErr w:type="spellStart"/>
            <w:r w:rsidRPr="00813DF0">
              <w:rPr>
                <w:rFonts w:ascii="Times New Roman" w:hAnsi="Times New Roman"/>
                <w:sz w:val="24"/>
                <w:szCs w:val="24"/>
              </w:rPr>
              <w:t>канализования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 стоков</w:t>
            </w:r>
          </w:p>
        </w:tc>
      </w:tr>
      <w:tr w:rsidR="0094662D" w:rsidRPr="00813DF0" w:rsidTr="006B60CE">
        <w:trPr>
          <w:trHeight w:val="432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бесплатных (гостевых) автостоянок</w:t>
            </w:r>
          </w:p>
        </w:tc>
      </w:tr>
    </w:tbl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* Код (числовое обозначение) вида разрешенного использования земельного учас</w:t>
      </w:r>
      <w:r w:rsidRPr="00813DF0">
        <w:rPr>
          <w:rFonts w:ascii="Times New Roman" w:hAnsi="Times New Roman" w:cs="Times New Roman"/>
          <w:sz w:val="24"/>
          <w:szCs w:val="24"/>
        </w:rPr>
        <w:t>т</w:t>
      </w:r>
      <w:r w:rsidRPr="00813DF0">
        <w:rPr>
          <w:rFonts w:ascii="Times New Roman" w:hAnsi="Times New Roman" w:cs="Times New Roman"/>
          <w:sz w:val="24"/>
          <w:szCs w:val="24"/>
        </w:rPr>
        <w:t>ка здесь и далее принимается в соответствии с классификатором.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5185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строительства, реконструкция объектов капитал</w:t>
      </w:r>
      <w:r w:rsidRPr="00813DF0">
        <w:rPr>
          <w:rFonts w:ascii="Times New Roman" w:hAnsi="Times New Roman" w:cs="Times New Roman"/>
          <w:b/>
          <w:sz w:val="24"/>
          <w:szCs w:val="24"/>
        </w:rPr>
        <w:t>ь</w:t>
      </w:r>
      <w:r w:rsidRPr="00813DF0">
        <w:rPr>
          <w:rFonts w:ascii="Times New Roman" w:hAnsi="Times New Roman" w:cs="Times New Roman"/>
          <w:b/>
          <w:sz w:val="24"/>
          <w:szCs w:val="24"/>
        </w:rPr>
        <w:t>ного строительства</w:t>
      </w:r>
      <w:r w:rsidRPr="00813DF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94662D" w:rsidRPr="00813DF0" w:rsidRDefault="0094662D" w:rsidP="0035185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2D" w:rsidRPr="00813DF0" w:rsidRDefault="0094662D" w:rsidP="0035185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Архитектурно-строительные требования:</w:t>
      </w:r>
    </w:p>
    <w:p w:rsidR="0094662D" w:rsidRPr="00813DF0" w:rsidRDefault="0094662D" w:rsidP="0035185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Максимальная высота зданий - 3 этажа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В существующих кварталах застройки, в условиях реконструкции, допускаются (на участке) строительные изменения в пределах противопожарных требований и сан</w:t>
      </w:r>
      <w:r w:rsidRPr="00813DF0">
        <w:rPr>
          <w:rFonts w:ascii="Times New Roman" w:hAnsi="Times New Roman" w:cs="Times New Roman"/>
          <w:sz w:val="24"/>
          <w:szCs w:val="24"/>
        </w:rPr>
        <w:t>и</w:t>
      </w:r>
      <w:r w:rsidRPr="00813DF0">
        <w:rPr>
          <w:rFonts w:ascii="Times New Roman" w:hAnsi="Times New Roman" w:cs="Times New Roman"/>
          <w:sz w:val="24"/>
          <w:szCs w:val="24"/>
        </w:rPr>
        <w:t>тарных норм, и в соответствии с градостроительным планом земельного участка.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Минимальные противопожарные расстояния (СП42.13330.2011) могут быть с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 xml:space="preserve">кращены при соблюдении норм инсоляции, освещенности и если обеспечивается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непр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сматриваемость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жилых помещений (комнат, кухонь) из окна в окно.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При проведении строительства строгое соблюдение минимального расстояния от дома до красных линий, определяющих границы улиц, не менее 5 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Отступ строений от красной линии улиц в районе существующей застройки - в соответствии со сложившейся ситуацией;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В районе новой застройки - минимальное расстояние от дома до красных линий проездов – не менее 3 м.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- Предельное количество этажей для основных строений – до 3-х включительно;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Для всех вспомогательных строений количество этажей  не более двух (высота 2,5 м);</w:t>
      </w:r>
    </w:p>
    <w:p w:rsidR="0094662D" w:rsidRPr="00813DF0" w:rsidRDefault="0094662D" w:rsidP="00CB03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Расстояние от границ соседнего участка до: стен жилого дома (блокированного)  - 3 м; построек для содержания скота и птицы – 4 м;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отдельностоящего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гаража, бани и др. – 1 м.; открытой стоянки – 1 м.</w:t>
      </w:r>
    </w:p>
    <w:p w:rsidR="0094662D" w:rsidRPr="00813DF0" w:rsidRDefault="0094662D" w:rsidP="00CB03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Минимальное расстояние от окон жилых комнат до стен соседнего дома и хозя</w:t>
      </w:r>
      <w:r w:rsidRPr="00813DF0">
        <w:rPr>
          <w:rFonts w:ascii="Times New Roman" w:hAnsi="Times New Roman" w:cs="Times New Roman"/>
          <w:sz w:val="24"/>
          <w:szCs w:val="24"/>
        </w:rPr>
        <w:t>й</w:t>
      </w:r>
      <w:r w:rsidRPr="00813DF0">
        <w:rPr>
          <w:rFonts w:ascii="Times New Roman" w:hAnsi="Times New Roman" w:cs="Times New Roman"/>
          <w:sz w:val="24"/>
          <w:szCs w:val="24"/>
        </w:rPr>
        <w:t>ственных построек, расположенных на соседних земельных участках – 6 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Линия застройки должна быть четко выражена, при этом ширина земельных уч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стков («палисадников») от фасада зданий должна быть единообразной;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Строительство жилого дома, объем и качество строительства, оснащение инж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нерным оборудованием, внешнее благоустройство земельного участка, должны соотве</w:t>
      </w:r>
      <w:r w:rsidRPr="00813DF0">
        <w:rPr>
          <w:rFonts w:ascii="Times New Roman" w:hAnsi="Times New Roman" w:cs="Times New Roman"/>
          <w:sz w:val="24"/>
          <w:szCs w:val="24"/>
        </w:rPr>
        <w:t>т</w:t>
      </w:r>
      <w:r w:rsidRPr="00813DF0">
        <w:rPr>
          <w:rFonts w:ascii="Times New Roman" w:hAnsi="Times New Roman" w:cs="Times New Roman"/>
          <w:sz w:val="24"/>
          <w:szCs w:val="24"/>
        </w:rPr>
        <w:t>ствовать требованиям, установленным в разрешении на строительство и утвержденному градостроительному плану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lastRenderedPageBreak/>
        <w:t>- Допускается блокировка хозяйственных построек на смежных земельных учас</w:t>
      </w:r>
      <w:r w:rsidRPr="00813DF0">
        <w:rPr>
          <w:rFonts w:ascii="Times New Roman" w:hAnsi="Times New Roman" w:cs="Times New Roman"/>
          <w:sz w:val="24"/>
          <w:szCs w:val="24"/>
        </w:rPr>
        <w:t>т</w:t>
      </w:r>
      <w:r w:rsidRPr="00813DF0">
        <w:rPr>
          <w:rFonts w:ascii="Times New Roman" w:hAnsi="Times New Roman" w:cs="Times New Roman"/>
          <w:sz w:val="24"/>
          <w:szCs w:val="24"/>
        </w:rPr>
        <w:t>ках по взаимному согласию домовладельцев с учетом требований, приведенных в прил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жении СП42.13330.2011.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Вспомогательные строения, за исключением гаражей, располагать со стороны улиц не допускается.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Иные параметры – в соответствии со СП 55.13330.2011 «Дома жилые одноква</w:t>
      </w:r>
      <w:r w:rsidRPr="00813DF0">
        <w:rPr>
          <w:rFonts w:ascii="Times New Roman" w:hAnsi="Times New Roman" w:cs="Times New Roman"/>
          <w:sz w:val="24"/>
          <w:szCs w:val="24"/>
        </w:rPr>
        <w:t>р</w:t>
      </w:r>
      <w:r w:rsidRPr="00813DF0">
        <w:rPr>
          <w:rFonts w:ascii="Times New Roman" w:hAnsi="Times New Roman" w:cs="Times New Roman"/>
          <w:sz w:val="24"/>
          <w:szCs w:val="24"/>
        </w:rPr>
        <w:t>тирные»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Характер ограждения земельных участков рекомендуется принимать следующий: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со стороны улиц и проездов ограждения земельных участков должны быть выде</w:t>
      </w:r>
      <w:r w:rsidRPr="00813DF0">
        <w:rPr>
          <w:rFonts w:ascii="Times New Roman" w:hAnsi="Times New Roman" w:cs="Times New Roman"/>
          <w:sz w:val="24"/>
          <w:szCs w:val="24"/>
        </w:rPr>
        <w:t>р</w:t>
      </w:r>
      <w:r w:rsidRPr="00813DF0">
        <w:rPr>
          <w:rFonts w:ascii="Times New Roman" w:hAnsi="Times New Roman" w:cs="Times New Roman"/>
          <w:sz w:val="24"/>
          <w:szCs w:val="24"/>
        </w:rPr>
        <w:t>жаны в едином стиле как минимум на протяжении одного квартала с обеих сторон улиц.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Максимально допустимая высота ограждений принимается не более 1.8 м, степень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светопрозрачности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– от 0 до 100% по всей высоте;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На границе с соседним земельным участком следует устанавливать ограждения, обеспечивающие минимальное затемнение территории соседнего участка.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Максимально допустимая высота ограждений принимается не более 1.7 м, степень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светопрозрачности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– от 50 до 100% по всей высоте.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Архитектурно-планировочная структура новых массивов жилой застройки дол</w:t>
      </w:r>
      <w:r w:rsidRPr="00813DF0">
        <w:rPr>
          <w:rFonts w:ascii="Times New Roman" w:hAnsi="Times New Roman" w:cs="Times New Roman"/>
          <w:sz w:val="24"/>
          <w:szCs w:val="24"/>
        </w:rPr>
        <w:t>ж</w:t>
      </w:r>
      <w:r w:rsidRPr="00813DF0">
        <w:rPr>
          <w:rFonts w:ascii="Times New Roman" w:hAnsi="Times New Roman" w:cs="Times New Roman"/>
          <w:sz w:val="24"/>
          <w:szCs w:val="24"/>
        </w:rPr>
        <w:t>на быть увязана по своим размерам и пропорциям с существующей планировочной стру</w:t>
      </w:r>
      <w:r w:rsidRPr="00813DF0">
        <w:rPr>
          <w:rFonts w:ascii="Times New Roman" w:hAnsi="Times New Roman" w:cs="Times New Roman"/>
          <w:sz w:val="24"/>
          <w:szCs w:val="24"/>
        </w:rPr>
        <w:t>к</w:t>
      </w:r>
      <w:r w:rsidRPr="00813DF0">
        <w:rPr>
          <w:rFonts w:ascii="Times New Roman" w:hAnsi="Times New Roman" w:cs="Times New Roman"/>
          <w:sz w:val="24"/>
          <w:szCs w:val="24"/>
        </w:rPr>
        <w:t>турой.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Озеленение земельного участка - не менее 15%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Расстояние от наружной стены зданий и сооружений до: стволов высокорослых деревьев -4м., от стволов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среднерослых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деревьев - 2м, до кустарников- 1 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Расстояние от дворового туалета до стен соседнего дома следует принимать не м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нее 12 м., до источника водоснабжения (колодца) – не менее 25 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1. Для отдельно стоящих одноквартирных жилых домов: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минимальная площадь земельных участков - 800 кв. м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коэффициент строительного использования земельного участка - не более 0,67 м кв. общей площади капитальных построек на 1 кв. м земельного участка.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2. Для индивидуального жилищного строительства: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минимальные размеры предоставляемых земельных участков - 0,08 га.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- максимальные размеры предоставляемых земельных участков - 0,20 га.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3. Для гаражного строительства: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- для отдельно стоящих гаражей, максимальный – 500м</w:t>
      </w:r>
      <w:r w:rsidRPr="00813DF0">
        <w:rPr>
          <w:rFonts w:ascii="Times New Roman" w:hAnsi="Times New Roman"/>
          <w:sz w:val="24"/>
          <w:szCs w:val="24"/>
          <w:vertAlign w:val="superscript"/>
        </w:rPr>
        <w:t>2</w:t>
      </w:r>
      <w:r w:rsidRPr="00813DF0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Pr="00813DF0">
        <w:rPr>
          <w:rFonts w:ascii="Times New Roman" w:hAnsi="Times New Roman"/>
          <w:sz w:val="24"/>
          <w:szCs w:val="24"/>
        </w:rPr>
        <w:t>минимальный – 24 м</w:t>
      </w:r>
      <w:proofErr w:type="gramStart"/>
      <w:r w:rsidRPr="00813DF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13DF0">
        <w:rPr>
          <w:rFonts w:ascii="Times New Roman" w:hAnsi="Times New Roman"/>
          <w:sz w:val="24"/>
          <w:szCs w:val="24"/>
        </w:rPr>
        <w:t>;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- для сблокированных гаражей в гаражном ряду, максималь</w:t>
      </w:r>
      <w:r w:rsidR="003342CF">
        <w:rPr>
          <w:rFonts w:ascii="Times New Roman" w:hAnsi="Times New Roman"/>
          <w:sz w:val="24"/>
          <w:szCs w:val="24"/>
        </w:rPr>
        <w:t>ный</w:t>
      </w:r>
      <w:r w:rsidRPr="00813DF0">
        <w:rPr>
          <w:rFonts w:ascii="Times New Roman" w:hAnsi="Times New Roman"/>
          <w:sz w:val="24"/>
          <w:szCs w:val="24"/>
        </w:rPr>
        <w:t xml:space="preserve"> – 60 м</w:t>
      </w:r>
      <w:proofErr w:type="gramStart"/>
      <w:r w:rsidRPr="00813DF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13DF0">
        <w:rPr>
          <w:rFonts w:ascii="Times New Roman" w:hAnsi="Times New Roman"/>
          <w:sz w:val="24"/>
          <w:szCs w:val="24"/>
        </w:rPr>
        <w:t>, минимал</w:t>
      </w:r>
      <w:r w:rsidRPr="00813DF0">
        <w:rPr>
          <w:rFonts w:ascii="Times New Roman" w:hAnsi="Times New Roman"/>
          <w:sz w:val="24"/>
          <w:szCs w:val="24"/>
        </w:rPr>
        <w:t>ь</w:t>
      </w:r>
      <w:r w:rsidRPr="00813DF0">
        <w:rPr>
          <w:rFonts w:ascii="Times New Roman" w:hAnsi="Times New Roman"/>
          <w:sz w:val="24"/>
          <w:szCs w:val="24"/>
        </w:rPr>
        <w:t>ный – 24м</w:t>
      </w:r>
      <w:r w:rsidRPr="00813DF0">
        <w:rPr>
          <w:rFonts w:ascii="Times New Roman" w:hAnsi="Times New Roman"/>
          <w:sz w:val="24"/>
          <w:szCs w:val="24"/>
          <w:vertAlign w:val="superscript"/>
        </w:rPr>
        <w:t>2</w:t>
      </w:r>
      <w:r w:rsidRPr="00813DF0">
        <w:rPr>
          <w:rFonts w:ascii="Times New Roman" w:hAnsi="Times New Roman"/>
          <w:sz w:val="24"/>
          <w:szCs w:val="24"/>
        </w:rPr>
        <w:t>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4. Для блокированных жилых домов: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минимальная площадь земельных участков - 400 кв. м, но не менее 200 кв. м на один дом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максимальная площадь земельных участков – 1500 кв.м.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коэффициент строительного использования земельного участка - не более 0,94 м кв. общей площади капитальных построек на 1 кв. м земельного участка.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5. Для личного подсобного хозяйства: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Минимальный размер земельных участков для личного подсобного хозяйства (ЛПХ)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– 0,08 га.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Максимальный размер земельного участка для ЛПХ – 0,20 га.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6. Для многоквартирной малоэтажной жилой застройки: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Минимальная площадь земельного участка многоквартирного малоэтажного ж</w:t>
      </w:r>
      <w:r w:rsidRPr="00813DF0">
        <w:rPr>
          <w:rFonts w:ascii="Times New Roman" w:hAnsi="Times New Roman" w:cs="Times New Roman"/>
          <w:sz w:val="24"/>
          <w:szCs w:val="24"/>
        </w:rPr>
        <w:t>и</w:t>
      </w:r>
      <w:r w:rsidRPr="00813DF0">
        <w:rPr>
          <w:rFonts w:ascii="Times New Roman" w:hAnsi="Times New Roman" w:cs="Times New Roman"/>
          <w:sz w:val="24"/>
          <w:szCs w:val="24"/>
        </w:rPr>
        <w:t>лого дома до 3-х этажей включительно – 1000 кв.м.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3.Ограничения использования земельных участков и объектов капитального строительства.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Санитарно-гигиенические и экологические требования:</w:t>
      </w:r>
      <w:r w:rsidRPr="0081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lastRenderedPageBreak/>
        <w:t xml:space="preserve">-  Водоснабжение следует производить от централизованных систем в соответствии </w:t>
      </w:r>
      <w:proofErr w:type="gramStart"/>
      <w:r w:rsidRPr="00813DF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 СП 31.13330.2012 «Водоснабжение. Наружные сети и сооружения»;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Подключение к централизованной системе канализации или местное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канализов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>;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Санитарная очистка территории;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Обустройство и озеленение прилегающих к земельным участкам тротуаров и г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зонов;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Расстояние от площадок для установки мусорных контейнеров до границ учас</w:t>
      </w:r>
      <w:r w:rsidRPr="00813DF0">
        <w:rPr>
          <w:rFonts w:ascii="Times New Roman" w:hAnsi="Times New Roman" w:cs="Times New Roman"/>
          <w:sz w:val="24"/>
          <w:szCs w:val="24"/>
        </w:rPr>
        <w:t>т</w:t>
      </w:r>
      <w:r w:rsidRPr="00813DF0">
        <w:rPr>
          <w:rFonts w:ascii="Times New Roman" w:hAnsi="Times New Roman" w:cs="Times New Roman"/>
          <w:sz w:val="24"/>
          <w:szCs w:val="24"/>
        </w:rPr>
        <w:t>ков жилых домов – не менее 50 метров и не более 100 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 На жилых территориях, расположенных в границах санитарно-защитных зон, действуют дополнительные регламенты зон с особыми условиями использования.</w:t>
      </w:r>
      <w:r w:rsidRPr="00813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Защита от опасных природных процессов: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Проведение мероприятий по инженерной подготовке территории, включая верт</w:t>
      </w:r>
      <w:r w:rsidRPr="00813DF0">
        <w:rPr>
          <w:rFonts w:ascii="Times New Roman" w:hAnsi="Times New Roman" w:cs="Times New Roman"/>
          <w:sz w:val="24"/>
          <w:szCs w:val="24"/>
        </w:rPr>
        <w:t>и</w:t>
      </w:r>
      <w:r w:rsidRPr="00813DF0">
        <w:rPr>
          <w:rFonts w:ascii="Times New Roman" w:hAnsi="Times New Roman" w:cs="Times New Roman"/>
          <w:sz w:val="24"/>
          <w:szCs w:val="24"/>
        </w:rPr>
        <w:t>кальную планировку с организацией отвода поверхностных вод.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Мониторинг уровня положения грунтовых вод;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Проведение дренажных работ с предварительным инженерно-строительным обоснованием по улицам с высоким уровнем грунтовых вод. В зависимости от результ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тов расчета дренажная сеть должна принимать формы общей или локальной защиты.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На территориях с высоким уровнем стояния грунтовых вод соблюдение требов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 xml:space="preserve">ний дополнительных регламентов в соответствии со ст. 9.1 настоящих Правил.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Toc328659588"/>
      <w:r w:rsidRPr="00813DF0">
        <w:rPr>
          <w:rFonts w:ascii="Times New Roman" w:hAnsi="Times New Roman" w:cs="Times New Roman"/>
          <w:b/>
          <w:sz w:val="24"/>
          <w:szCs w:val="24"/>
        </w:rPr>
        <w:t xml:space="preserve">Индекс зоны: </w:t>
      </w:r>
      <w:proofErr w:type="gramStart"/>
      <w:r w:rsidRPr="00813DF0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813DF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13DF0">
        <w:rPr>
          <w:rFonts w:ascii="Times New Roman" w:hAnsi="Times New Roman" w:cs="Times New Roman"/>
          <w:b/>
          <w:sz w:val="24"/>
          <w:szCs w:val="24"/>
          <w:lang w:eastAsia="ar-SA"/>
        </w:rPr>
        <w:t>Зона застройки малоэтажными многоквартирными жилыми домами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Зона предназначена для застройки кварталов средней плотности многоквартирн</w:t>
      </w:r>
      <w:r w:rsidRPr="00813DF0">
        <w:rPr>
          <w:rFonts w:ascii="Times New Roman" w:hAnsi="Times New Roman"/>
          <w:sz w:val="24"/>
          <w:szCs w:val="24"/>
        </w:rPr>
        <w:t>ы</w:t>
      </w:r>
      <w:r w:rsidRPr="00813DF0">
        <w:rPr>
          <w:rFonts w:ascii="Times New Roman" w:hAnsi="Times New Roman"/>
          <w:sz w:val="24"/>
          <w:szCs w:val="24"/>
        </w:rPr>
        <w:t>ми малоэтажными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1.Виды разрешенного использования земельных участков</w:t>
      </w:r>
      <w:r w:rsidRPr="00813DF0">
        <w:rPr>
          <w:rFonts w:ascii="Times New Roman" w:hAnsi="Times New Roman"/>
          <w:sz w:val="24"/>
          <w:szCs w:val="24"/>
        </w:rPr>
        <w:t>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55"/>
        <w:gridCol w:w="6300"/>
        <w:gridCol w:w="720"/>
      </w:tblGrid>
      <w:tr w:rsidR="0094662D" w:rsidRPr="00813DF0" w:rsidTr="00486230">
        <w:trPr>
          <w:trHeight w:val="854"/>
        </w:trPr>
        <w:tc>
          <w:tcPr>
            <w:tcW w:w="2755" w:type="dxa"/>
            <w:vAlign w:val="center"/>
          </w:tcPr>
          <w:p w:rsidR="0094662D" w:rsidRPr="00813DF0" w:rsidRDefault="0094662D" w:rsidP="0048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решенного использов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ния земельного участка</w:t>
            </w:r>
          </w:p>
        </w:tc>
        <w:tc>
          <w:tcPr>
            <w:tcW w:w="6300" w:type="dxa"/>
            <w:vAlign w:val="center"/>
          </w:tcPr>
          <w:p w:rsidR="0094662D" w:rsidRPr="00813DF0" w:rsidRDefault="0094662D" w:rsidP="0048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 разрешенного использования</w:t>
            </w:r>
          </w:p>
        </w:tc>
        <w:tc>
          <w:tcPr>
            <w:tcW w:w="720" w:type="dxa"/>
            <w:vAlign w:val="center"/>
          </w:tcPr>
          <w:p w:rsidR="0094662D" w:rsidRPr="00813DF0" w:rsidRDefault="0094662D" w:rsidP="0048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486230">
        <w:trPr>
          <w:trHeight w:val="412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486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1505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Малоэтажная мног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квартирная жилая 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стройка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малоэтажные многоквартирные жилые дома  (дома,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годные для постоянного проживания, высотой до 4 эт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жей, включая </w:t>
            </w: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мансардный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обслуживания жилой застройки во встроенных, пристроенных и встроено-пристроенных помещениях м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</w:tr>
      <w:tr w:rsidR="0094662D" w:rsidRPr="00813DF0" w:rsidTr="006B60CE">
        <w:trPr>
          <w:trHeight w:val="921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улично-дорожной сети, автомобильные дороги и пешеходные тротуары в границах населенных пунктов, пешеходные переходы, скверы, бульвары, площади,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езды, малые архитектурные формы благоустройства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4662D" w:rsidRPr="00813DF0" w:rsidTr="00486230">
        <w:trPr>
          <w:trHeight w:val="482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486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rPr>
          <w:trHeight w:val="873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Для индивидуального жилищного строител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индивидуальный жилой дом (дом, пригодный для пост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янного проживания, высотой не выше трех надземных этажей)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94662D" w:rsidRPr="00813DF0" w:rsidTr="006B60CE">
        <w:trPr>
          <w:trHeight w:val="873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жилые дома, не предназначенные для раздела на кварт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ры, имеющие одну или несколько общих стен с соседними жилыми домами (количеством этажей не более чем три, при общем количестве совмещенных домов не более дес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ти и каждый из которых предназначен для проживания одной семьи, имеет общую стену (общие стены) без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емов с соседним блоком или соседними блоками, расп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ложен на отдельном участке и имеет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 выход на территорию общего пользования (жилые дома блокированной застро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й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ки);</w:t>
            </w:r>
          </w:p>
          <w:p w:rsidR="0094662D" w:rsidRPr="00813DF0" w:rsidRDefault="0094662D" w:rsidP="006B60CE">
            <w:pPr>
              <w:pStyle w:val="FORMATTEXT"/>
              <w:jc w:val="both"/>
            </w:pPr>
            <w:r w:rsidRPr="00813DF0">
              <w:t>разведение декоративных и плодовых деревьев, овощных и ягодных культур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94662D" w:rsidRPr="00813DF0" w:rsidTr="006B60CE">
        <w:trPr>
          <w:trHeight w:val="873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Социальное обслужив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для размещения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делений почты и телеграфа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94662D" w:rsidRPr="00813DF0" w:rsidTr="006B60CE">
        <w:trPr>
          <w:trHeight w:val="873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Амбулаторно-поликлиническое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6300" w:type="dxa"/>
          </w:tcPr>
          <w:p w:rsidR="0094662D" w:rsidRPr="00813DF0" w:rsidRDefault="0094662D" w:rsidP="0048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гражданам амбулаторно-поликлинической медицинской помощи (пункты здравоохранения, моло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proofErr w:type="spellStart"/>
            <w:r w:rsidRPr="00813DF0">
              <w:rPr>
                <w:rFonts w:ascii="Times New Roman" w:hAnsi="Times New Roman"/>
                <w:sz w:val="24"/>
                <w:szCs w:val="24"/>
              </w:rPr>
              <w:t>кухни</w:t>
            </w: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</w:rPr>
              <w:t>птеки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4662D" w:rsidRPr="00813DF0" w:rsidTr="006B60CE">
        <w:trPr>
          <w:trHeight w:val="1475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размещения в них музеев, выставочных залов, библи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тек; 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площадки для празднеств и гуляний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94662D" w:rsidRPr="00813DF0" w:rsidTr="006B60CE">
        <w:trPr>
          <w:trHeight w:val="749"/>
        </w:trPr>
        <w:tc>
          <w:tcPr>
            <w:tcW w:w="2755" w:type="dxa"/>
          </w:tcPr>
          <w:p w:rsidR="0094662D" w:rsidRPr="00813DF0" w:rsidRDefault="0094662D" w:rsidP="0027618C">
            <w:pPr>
              <w:pStyle w:val="af4"/>
            </w:pPr>
            <w:r w:rsidRPr="00813DF0">
              <w:t>Религиозное использ</w:t>
            </w:r>
            <w:r w:rsidRPr="00813DF0">
              <w:t>о</w:t>
            </w:r>
            <w:r w:rsidRPr="00813DF0">
              <w:t xml:space="preserve">вание </w:t>
            </w:r>
          </w:p>
        </w:tc>
        <w:tc>
          <w:tcPr>
            <w:tcW w:w="6300" w:type="dxa"/>
          </w:tcPr>
          <w:p w:rsidR="0094662D" w:rsidRPr="00813DF0" w:rsidRDefault="0094662D" w:rsidP="00486230">
            <w:pPr>
              <w:pStyle w:val="af4"/>
              <w:jc w:val="both"/>
            </w:pPr>
            <w:proofErr w:type="gramStart"/>
            <w:r w:rsidRPr="00813DF0">
              <w:t>объекты  капитального строительства, предназначенные для отправления религиозных обрядов (церкви, соборы, храмы, часовни, мечети, молельные дома)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3.7</w:t>
            </w:r>
          </w:p>
        </w:tc>
      </w:tr>
      <w:tr w:rsidR="0094662D" w:rsidRPr="00813DF0" w:rsidTr="006B60CE">
        <w:trPr>
          <w:trHeight w:val="937"/>
        </w:trPr>
        <w:tc>
          <w:tcPr>
            <w:tcW w:w="2755" w:type="dxa"/>
          </w:tcPr>
          <w:p w:rsidR="0094662D" w:rsidRPr="00813DF0" w:rsidRDefault="0094662D" w:rsidP="0027618C">
            <w:pPr>
              <w:pStyle w:val="af4"/>
            </w:pPr>
            <w:r w:rsidRPr="00813DF0">
              <w:t xml:space="preserve">Банковская и страховая деятельность </w:t>
            </w:r>
          </w:p>
        </w:tc>
        <w:tc>
          <w:tcPr>
            <w:tcW w:w="6300" w:type="dxa"/>
          </w:tcPr>
          <w:p w:rsidR="0094662D" w:rsidRPr="00813DF0" w:rsidRDefault="0094662D" w:rsidP="00486230">
            <w:pPr>
              <w:pStyle w:val="af4"/>
              <w:jc w:val="both"/>
            </w:pPr>
            <w:r w:rsidRPr="00813DF0">
              <w:t>объекты  капитального строительства, предназначенные для размещения организаций, оказывающих банковские и страховые услуги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4.5</w:t>
            </w:r>
          </w:p>
        </w:tc>
      </w:tr>
      <w:tr w:rsidR="0094662D" w:rsidRPr="00813DF0" w:rsidTr="006B60CE">
        <w:trPr>
          <w:trHeight w:val="630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устройства мест общественного питания за (кафе, столовые, закусо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ные, бары)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94662D" w:rsidRPr="00813DF0" w:rsidTr="006B60CE">
        <w:trPr>
          <w:trHeight w:val="1045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Обеспечение внутре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него правопорядка</w:t>
            </w:r>
          </w:p>
        </w:tc>
        <w:tc>
          <w:tcPr>
            <w:tcW w:w="6300" w:type="dxa"/>
          </w:tcPr>
          <w:p w:rsidR="0094662D" w:rsidRPr="00813DF0" w:rsidRDefault="0094662D" w:rsidP="0048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необходимые для подготовки и поддержания в готовности органов внутре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них дел и спасательных служб, в которых существует во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низированная служба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94662D" w:rsidRPr="00813DF0" w:rsidTr="00486230">
        <w:trPr>
          <w:trHeight w:val="512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486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rPr>
          <w:trHeight w:val="511"/>
        </w:trPr>
        <w:tc>
          <w:tcPr>
            <w:tcW w:w="2755" w:type="dxa"/>
          </w:tcPr>
          <w:p w:rsidR="0094662D" w:rsidRPr="00813DF0" w:rsidRDefault="0094662D" w:rsidP="0027618C">
            <w:pPr>
              <w:pStyle w:val="af4"/>
            </w:pPr>
            <w:r w:rsidRPr="00813DF0">
              <w:t>Объекты гаражного н</w:t>
            </w:r>
            <w:r w:rsidRPr="00813DF0">
              <w:t>а</w:t>
            </w:r>
            <w:r w:rsidRPr="00813DF0">
              <w:t xml:space="preserve">значения 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pStyle w:val="af4"/>
              <w:jc w:val="both"/>
            </w:pPr>
            <w:r w:rsidRPr="00813DF0">
              <w:t>отдельно стоящие и пристроенные  гаражи, в том числе подземные, предназначенные  для хранения личного авт</w:t>
            </w:r>
            <w:r w:rsidRPr="00813DF0">
              <w:t>о</w:t>
            </w:r>
            <w:r w:rsidRPr="00813DF0">
              <w:t>транспорта граждан, с возможностью размещения автом</w:t>
            </w:r>
            <w:r w:rsidRPr="00813DF0">
              <w:t>о</w:t>
            </w:r>
            <w:r w:rsidRPr="00813DF0">
              <w:t xml:space="preserve">бильных моек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2.7.1</w:t>
            </w:r>
          </w:p>
        </w:tc>
      </w:tr>
      <w:tr w:rsidR="0094662D" w:rsidRPr="00813DF0" w:rsidTr="006B60CE">
        <w:trPr>
          <w:trHeight w:val="511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обеспечения физических и юридических лиц коммунальными услуг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ми, в частности: поставки воды, тепла, электричества, газа, предоставления услуг связи, отвода канализационных ст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ков, очистки и уборки объектов недвижимости (котел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ные, водозаборы, очистные сооружения, насосные ста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ции, водопроводы, линии электропередачи, трансформ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торные подстанции, газопроводы, линии связи, телефо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ные станции, канализация, стоянки, гаражи и мастерские для обслуживания  уборочной и аварийной техники, а также здания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 или помещения, предназначенные для при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ма физических и юридических лиц в связи с предоставл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нием им коммунальных услуг)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</w:tr>
      <w:tr w:rsidR="0094662D" w:rsidRPr="00813DF0" w:rsidTr="006B60CE">
        <w:trPr>
          <w:trHeight w:val="1518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населению или организациям бытовых услуг (мастерские мелкого ремонта, ателье, бани, парикмахе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ские, прачечные, химчистки, похоронные бюро)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4662D" w:rsidRPr="00813DF0" w:rsidTr="006B60CE">
        <w:trPr>
          <w:trHeight w:val="1518"/>
        </w:trPr>
        <w:tc>
          <w:tcPr>
            <w:tcW w:w="2755" w:type="dxa"/>
          </w:tcPr>
          <w:p w:rsidR="0094662D" w:rsidRPr="00813DF0" w:rsidRDefault="0094662D" w:rsidP="000A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6300" w:type="dxa"/>
          </w:tcPr>
          <w:p w:rsidR="0094662D" w:rsidRPr="00813DF0" w:rsidRDefault="0094662D" w:rsidP="000A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назначенных для просвещения, дошкольного, начального и среднего общего образования (детские ясли, детские 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ды, школы, лицеи гимназии, художественные, музыкал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ные школы, образовательные кружки и иные организации, осуществляющие деятельность по воспитанию, образов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нию и просвещению)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0A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94662D" w:rsidRPr="00813DF0" w:rsidTr="006B60CE">
        <w:trPr>
          <w:trHeight w:val="434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продажи товаров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4662D" w:rsidRPr="00813DF0" w:rsidTr="006B60CE">
        <w:trPr>
          <w:trHeight w:val="636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Обустройство детских игровых площадок, площадок отдыха, площадок для хозяйственных целей и площадок для выгула собак</w:t>
            </w:r>
          </w:p>
        </w:tc>
      </w:tr>
      <w:tr w:rsidR="0094662D" w:rsidRPr="00813DF0" w:rsidTr="006B60CE">
        <w:trPr>
          <w:trHeight w:val="366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автостоянок для постоянного и временного хранения индивидуальных легк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вых автомобилей</w:t>
            </w:r>
          </w:p>
        </w:tc>
      </w:tr>
      <w:tr w:rsidR="0094662D" w:rsidRPr="00813DF0" w:rsidTr="006B60CE">
        <w:trPr>
          <w:trHeight w:val="366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Общественные туалеты</w:t>
            </w:r>
          </w:p>
        </w:tc>
      </w:tr>
    </w:tbl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EA3D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Параметры разрешенного строительства, реконструкция объектов капитал</w:t>
      </w:r>
      <w:r w:rsidRPr="00813DF0">
        <w:rPr>
          <w:rFonts w:ascii="Times New Roman" w:hAnsi="Times New Roman"/>
          <w:b/>
          <w:sz w:val="24"/>
          <w:szCs w:val="24"/>
        </w:rPr>
        <w:t>ь</w:t>
      </w:r>
      <w:r w:rsidRPr="00813DF0">
        <w:rPr>
          <w:rFonts w:ascii="Times New Roman" w:hAnsi="Times New Roman"/>
          <w:b/>
          <w:sz w:val="24"/>
          <w:szCs w:val="24"/>
        </w:rPr>
        <w:t>ного строительства</w:t>
      </w:r>
      <w:r w:rsidRPr="00813DF0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662D" w:rsidRPr="00813DF0" w:rsidRDefault="0094662D" w:rsidP="00EA3DC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EA3DC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Архитектурно-строительные требования: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Жилые здания с квартирами в первых этажах следует располагать, как правило, с отступом от красных линий.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Малоэтажный жилой дом должен отстоять от красной линии улиц не менее чем на 5 метров, от красной линии проездов – не менее чем на 3 метра.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В отдельных случаях допускается размещение индивидуальных жилых домов по красной линии улиц в условиях сложившейся застройки.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Отступ строений от красной линии улиц в районе существующей застройки - в соответствии со сложившейся ситуацией; в районе новой застройки - не менее 5 метров.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Минимальное расстояние между длинными сторонами жилых зданий высотой 2-3 этажа – не менее 15 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Минимальное расстояние между длинными сторонами жилых зданий высотой 3 этажа – не менее 20 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Минимальное расстояние между длинными сторонами жилых зданий высотой 2-3 этажа и торцами таких зданий с окнами из жилых комнат – не менее 10м.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В условиях реконструкции указанные расстояния могут быть сокращены при с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 xml:space="preserve">блюдении норм инсоляции и освещенности, и обеспечения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непросматриваемости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жилых помещений из окна в окно.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Минимальные разрывы между стенами зданий без окон из жилых комнат – 6 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Максимальная высота зданий - 3 этажа, включая мансардный этаж.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 Максимальная высота здания – 15 м.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lastRenderedPageBreak/>
        <w:t xml:space="preserve">- Предприятия обслуживания, разрешенные «по праву застройки», размещаются в первых </w:t>
      </w:r>
      <w:proofErr w:type="gramStart"/>
      <w:r w:rsidRPr="00813DF0">
        <w:rPr>
          <w:rFonts w:ascii="Times New Roman" w:hAnsi="Times New Roman" w:cs="Times New Roman"/>
          <w:sz w:val="24"/>
          <w:szCs w:val="24"/>
        </w:rPr>
        <w:t>этажах</w:t>
      </w:r>
      <w:proofErr w:type="gramEnd"/>
      <w:r w:rsidRPr="00813DF0">
        <w:rPr>
          <w:rFonts w:ascii="Times New Roman" w:hAnsi="Times New Roman" w:cs="Times New Roman"/>
          <w:sz w:val="24"/>
          <w:szCs w:val="24"/>
        </w:rPr>
        <w:t xml:space="preserve"> выходящих на улицы многоквартирных жилых домов.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 Планировочное решение застройки должно обеспечивать проезд автотранспорта ко всем зданиям и сооружениям, в том числе к домам, расположенным на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приквартирных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участках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Расстояние между домами внутри квартала (группы домов) принимаются в соо</w:t>
      </w:r>
      <w:r w:rsidRPr="00813DF0">
        <w:rPr>
          <w:rFonts w:ascii="Times New Roman" w:hAnsi="Times New Roman" w:cs="Times New Roman"/>
          <w:sz w:val="24"/>
          <w:szCs w:val="24"/>
        </w:rPr>
        <w:t>т</w:t>
      </w:r>
      <w:r w:rsidRPr="00813DF0">
        <w:rPr>
          <w:rFonts w:ascii="Times New Roman" w:hAnsi="Times New Roman" w:cs="Times New Roman"/>
          <w:sz w:val="24"/>
          <w:szCs w:val="24"/>
        </w:rPr>
        <w:t>ветствии с нормами противопожарной безопасности и нормами инсоляции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Отделка фасадов зданий долговечными высококачественными материалами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Создание выразительной застройки, художественно-декоративных элементов м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лых архитектурных форм, покрытие дорог и тротуаров должны осуществляться с прим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нением долговечных материалов, допускающих механическую чистку, уборку в процессе эксплуатации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Для всех вспомогательных строений высота не выше 3,5 м, количество этажей – не более 2.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Параметры магистральных улиц (поперечный профиль улиц) и минимальное ра</w:t>
      </w:r>
      <w:r w:rsidRPr="00813DF0">
        <w:rPr>
          <w:rFonts w:ascii="Times New Roman" w:hAnsi="Times New Roman" w:cs="Times New Roman"/>
          <w:sz w:val="24"/>
          <w:szCs w:val="24"/>
        </w:rPr>
        <w:t>с</w:t>
      </w:r>
      <w:r w:rsidRPr="00813DF0">
        <w:rPr>
          <w:rFonts w:ascii="Times New Roman" w:hAnsi="Times New Roman" w:cs="Times New Roman"/>
          <w:sz w:val="24"/>
          <w:szCs w:val="24"/>
        </w:rPr>
        <w:t>стояние жилых зданий от края основной проезжей части принимаются в соответствии с проектами планировки и историческими особенностями территории.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Иные параметры – в соответствии со СП 54.13330.2011 «Здания жилые мног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квартирные».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Озеленение земельного участка - не менее 15%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Максимальный процент застройки жилого квартала (микрорайона) - 30%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Для многоквартирных жилых домов: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Минимальная площадь земельных участков - 1500 кв. м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Минимальное расстояние от границ соседнего участка до: основного строения (жилого дома) - 3 метра; прочих построек - 1 метр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Коэффициент строительного использования земельного участка - не более 0,94 м кв. общей площади капитальных построек на 1 кв. м земельного участка.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Для отдельно стоящих одноквартирных жилых домов: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Минимальная площадь земельных участков - 800 кв. м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Коэффициент строительного использования земельного участка - не более 0,67 м кв. общей площади капитальных построек на 1 кв. м земельного участка.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Для одноквартирных блокированных жилых домов: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Минимальная площадь земельных участков - 400 кв. м, но не менее 200 кв. м на один дом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Коэффициент    строительного     использования   земельного участка - не более 0,94 м кв. общей площади капитальных построек на 1 кв. м земельного участка.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3.Ограничения использования земельных участков и объектов капитального строительства.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Санитарно-гигиенические и экологические требования: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Площадь озелененных территорий жилых кварталов не менее 6 кв. м/чел.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Санитарная очистка территории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Площадки для установки мусорных контейнеров должны быть удалены от жилых домов, спортивных площадок и от мест отдыха населения на расстояние не менее 20 м, но не более 100 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Защита от опасных природных процессов: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Мониторинг уровня положения грунтовых вод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Организация поверхностного стока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Проведение предварительных инженерно-геологических изысканий в условиях нового строительства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На территориях с высоким уровнем стояния грунтовых вод соблюдение требов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ний дополнительных регламентов зон с особыми условиями использования.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Индекс зоны: </w:t>
      </w:r>
      <w:proofErr w:type="gramStart"/>
      <w:r w:rsidRPr="00813DF0">
        <w:rPr>
          <w:rFonts w:ascii="Times New Roman" w:hAnsi="Times New Roman"/>
          <w:b/>
          <w:sz w:val="24"/>
          <w:szCs w:val="24"/>
        </w:rPr>
        <w:t>Ж</w:t>
      </w:r>
      <w:proofErr w:type="gramEnd"/>
      <w:r w:rsidRPr="00813DF0">
        <w:rPr>
          <w:rFonts w:ascii="Times New Roman" w:hAnsi="Times New Roman"/>
          <w:b/>
          <w:sz w:val="24"/>
          <w:szCs w:val="24"/>
        </w:rPr>
        <w:t xml:space="preserve"> 3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коллективных садов и огородов</w:t>
      </w:r>
    </w:p>
    <w:p w:rsidR="0094662D" w:rsidRPr="00813DF0" w:rsidRDefault="0094662D" w:rsidP="003B196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Зоны садово-огородных участков выделены для обеспечения правовых условий формирования территорий, используемых в целях удовлетворения потребностей насел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>ния в выращивании фруктов и овощей, а также отдыха при соблюдении нижеследующих видов и параметров разрешенного использования недвижимости.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 xml:space="preserve">   </w:t>
      </w:r>
      <w:r w:rsidRPr="00813DF0">
        <w:rPr>
          <w:rFonts w:ascii="Times New Roman" w:hAnsi="Times New Roman"/>
          <w:b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55"/>
        <w:gridCol w:w="6300"/>
        <w:gridCol w:w="720"/>
      </w:tblGrid>
      <w:tr w:rsidR="0094662D" w:rsidRPr="00813DF0" w:rsidTr="00731551">
        <w:trPr>
          <w:trHeight w:val="1159"/>
        </w:trPr>
        <w:tc>
          <w:tcPr>
            <w:tcW w:w="2755" w:type="dxa"/>
            <w:vAlign w:val="center"/>
          </w:tcPr>
          <w:p w:rsidR="0094662D" w:rsidRPr="00813DF0" w:rsidRDefault="0094662D" w:rsidP="0073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           разрешенного использ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вания земельного учас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6300" w:type="dxa"/>
            <w:vAlign w:val="center"/>
          </w:tcPr>
          <w:p w:rsidR="0094662D" w:rsidRPr="00813DF0" w:rsidRDefault="0094662D" w:rsidP="0073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73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73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731551">
        <w:trPr>
          <w:trHeight w:val="411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731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306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деятельность, связанная с выращиванием ягодных, ово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щ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ных, бахчевых или иных сельскохозяйственных культур и картофеля; некапитальные жилые строения и хозяйстве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ные строения и сооружения, предназначенные для хран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ния сельскохозяйственных орудий труда и сельскохозя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й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ственной продукции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94662D" w:rsidRPr="00813DF0" w:rsidTr="006B60CE">
        <w:trPr>
          <w:trHeight w:val="306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деятельность, связанная с выращиванием плодовых, яго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ных, овощных, бахчевых или иных сельскохозяйственных культур и картофеля; 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садовые дома, предназначенные для отдыха и не подл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жащие разделу на квартиры;  хозяйственные строения и сооружения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</w:tr>
      <w:tr w:rsidR="0094662D" w:rsidRPr="00813DF0" w:rsidTr="006B60CE"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Ведение дачного хозя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й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жилой дачный дом (не предназначенный для раздела на квартиры, пригодный для отдыха и проживания, высотой не выше трех надземных этажей);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хозяйственные строения и сооружения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</w:tr>
      <w:tr w:rsidR="0094662D" w:rsidRPr="00813DF0" w:rsidTr="00731551">
        <w:trPr>
          <w:trHeight w:val="367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731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rPr>
          <w:trHeight w:val="1061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продажи товаров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4662D" w:rsidRPr="00813DF0" w:rsidTr="006B60CE">
        <w:trPr>
          <w:trHeight w:val="303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Амбулаторно-поликлиническое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4662D" w:rsidRPr="00813DF0" w:rsidTr="006B60CE">
        <w:trPr>
          <w:trHeight w:val="312"/>
        </w:trPr>
        <w:tc>
          <w:tcPr>
            <w:tcW w:w="275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Амбулаторное ветер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нарное обслуживание</w:t>
            </w:r>
          </w:p>
        </w:tc>
        <w:tc>
          <w:tcPr>
            <w:tcW w:w="630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ветеринарных услуг без содержания живо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94662D" w:rsidRPr="00813DF0" w:rsidTr="0001102D">
        <w:trPr>
          <w:trHeight w:val="482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011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rPr>
          <w:trHeight w:val="636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отдыха, площадок для сбора м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сора</w:t>
            </w:r>
          </w:p>
        </w:tc>
      </w:tr>
      <w:tr w:rsidR="0094662D" w:rsidRPr="00813DF0" w:rsidTr="006B60CE">
        <w:trPr>
          <w:trHeight w:val="636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водозаборных сооружений и емкостей  для хранения воды на индивидуальном участке</w:t>
            </w:r>
          </w:p>
        </w:tc>
      </w:tr>
      <w:tr w:rsidR="0094662D" w:rsidRPr="00813DF0" w:rsidTr="006B60CE">
        <w:trPr>
          <w:trHeight w:val="436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открытых  (гостевых) стоянок для временного хранения автомобилей</w:t>
            </w:r>
          </w:p>
        </w:tc>
      </w:tr>
      <w:tr w:rsidR="0094662D" w:rsidRPr="00813DF0" w:rsidTr="006B60CE">
        <w:trPr>
          <w:trHeight w:val="430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</w:t>
            </w: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 гараже</w:t>
            </w:r>
          </w:p>
        </w:tc>
      </w:tr>
      <w:tr w:rsidR="0094662D" w:rsidRPr="00813DF0" w:rsidTr="006B60CE">
        <w:trPr>
          <w:trHeight w:val="430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противопожарных водоемов</w:t>
            </w:r>
          </w:p>
        </w:tc>
      </w:tr>
      <w:tr w:rsidR="0094662D" w:rsidRPr="00813DF0" w:rsidTr="006B60CE">
        <w:trPr>
          <w:trHeight w:val="424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Помещения для охраны индивидуальных садов</w:t>
            </w:r>
          </w:p>
        </w:tc>
      </w:tr>
    </w:tbl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0110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Параметры разрешенного строительства, реконструкция объектов капитал</w:t>
      </w:r>
      <w:r w:rsidRPr="00813DF0">
        <w:rPr>
          <w:rFonts w:ascii="Times New Roman" w:hAnsi="Times New Roman"/>
          <w:b/>
          <w:sz w:val="24"/>
          <w:szCs w:val="24"/>
        </w:rPr>
        <w:t>ь</w:t>
      </w:r>
      <w:r w:rsidRPr="00813DF0">
        <w:rPr>
          <w:rFonts w:ascii="Times New Roman" w:hAnsi="Times New Roman"/>
          <w:b/>
          <w:sz w:val="24"/>
          <w:szCs w:val="24"/>
        </w:rPr>
        <w:t>ного строительства</w:t>
      </w:r>
      <w:r w:rsidRPr="00813DF0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662D" w:rsidRPr="00813DF0" w:rsidRDefault="0094662D" w:rsidP="0001102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Архитектурно-строительные требования:                                                                  </w:t>
      </w:r>
    </w:p>
    <w:p w:rsidR="0094662D" w:rsidRPr="00813DF0" w:rsidRDefault="0094662D" w:rsidP="000110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281771">
      <w:pPr>
        <w:widowControl w:val="0"/>
        <w:numPr>
          <w:ilvl w:val="0"/>
          <w:numId w:val="5"/>
        </w:numPr>
        <w:tabs>
          <w:tab w:val="left" w:pos="360"/>
          <w:tab w:val="left" w:pos="1155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минимальный размер земельных участков  для садоводства и огородничества –  0,06 га;  </w:t>
      </w:r>
    </w:p>
    <w:p w:rsidR="0094662D" w:rsidRPr="00813DF0" w:rsidRDefault="0094662D" w:rsidP="004C6843">
      <w:pPr>
        <w:widowControl w:val="0"/>
        <w:numPr>
          <w:ilvl w:val="0"/>
          <w:numId w:val="5"/>
        </w:numPr>
        <w:tabs>
          <w:tab w:val="left" w:pos="360"/>
          <w:tab w:val="left" w:pos="1155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 минимальный размер земельных участков для дачного строительства –  0,10 га; 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F65173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  <w:r w:rsidR="0094662D" w:rsidRPr="00813D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Градостроительные регламенты. </w:t>
      </w:r>
      <w:r w:rsidR="0094662D" w:rsidRPr="00813DF0">
        <w:rPr>
          <w:rFonts w:ascii="Times New Roman" w:hAnsi="Times New Roman"/>
          <w:b/>
          <w:sz w:val="24"/>
          <w:szCs w:val="24"/>
        </w:rPr>
        <w:t>Общественно-деловые зоны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3DF0">
        <w:rPr>
          <w:rFonts w:ascii="Times New Roman" w:hAnsi="Times New Roman" w:cs="Times New Roman"/>
          <w:sz w:val="24"/>
          <w:szCs w:val="24"/>
          <w:lang w:eastAsia="ar-SA"/>
        </w:rPr>
        <w:t>(новая редакция)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</w:t>
      </w:r>
      <w:r w:rsidRPr="00813DF0">
        <w:rPr>
          <w:rFonts w:ascii="Times New Roman" w:hAnsi="Times New Roman" w:cs="Times New Roman"/>
          <w:sz w:val="24"/>
          <w:szCs w:val="24"/>
        </w:rPr>
        <w:t>т</w:t>
      </w:r>
      <w:r w:rsidRPr="00813DF0">
        <w:rPr>
          <w:rFonts w:ascii="Times New Roman" w:hAnsi="Times New Roman" w:cs="Times New Roman"/>
          <w:sz w:val="24"/>
          <w:szCs w:val="24"/>
        </w:rPr>
        <w:t>венного питания, бытового обслуживания, коммерческой деятельности, а также учрежд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ний среднего профессионального и высшего образования, научно-исследовательских, а</w:t>
      </w:r>
      <w:r w:rsidRPr="00813DF0">
        <w:rPr>
          <w:rFonts w:ascii="Times New Roman" w:hAnsi="Times New Roman" w:cs="Times New Roman"/>
          <w:sz w:val="24"/>
          <w:szCs w:val="24"/>
        </w:rPr>
        <w:t>д</w:t>
      </w:r>
      <w:r w:rsidRPr="00813DF0">
        <w:rPr>
          <w:rFonts w:ascii="Times New Roman" w:hAnsi="Times New Roman" w:cs="Times New Roman"/>
          <w:sz w:val="24"/>
          <w:szCs w:val="24"/>
        </w:rPr>
        <w:t>министративных учреждений, культовых объектов, центров деловой, финансовой и общ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ственной активности, стоянок автомобильного транспорта и иных зданий и сооружений общегородского и областного значения.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В зонах возможна ограниченная жилая застройка.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Индекс зоны: ОД 1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Зона общественного делового и коммерческого назначения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Зона предназначена для преимущественного размещения объектов администрати</w:t>
      </w:r>
      <w:r w:rsidRPr="00813DF0">
        <w:rPr>
          <w:rFonts w:ascii="Times New Roman" w:hAnsi="Times New Roman" w:cs="Times New Roman"/>
          <w:sz w:val="24"/>
          <w:szCs w:val="24"/>
        </w:rPr>
        <w:t>в</w:t>
      </w:r>
      <w:r w:rsidRPr="00813DF0">
        <w:rPr>
          <w:rFonts w:ascii="Times New Roman" w:hAnsi="Times New Roman" w:cs="Times New Roman"/>
          <w:sz w:val="24"/>
          <w:szCs w:val="24"/>
        </w:rPr>
        <w:t>ных учреждений, культуры, связи, торговли, общественного питания, бытового обслуж</w:t>
      </w:r>
      <w:r w:rsidRPr="00813DF0">
        <w:rPr>
          <w:rFonts w:ascii="Times New Roman" w:hAnsi="Times New Roman" w:cs="Times New Roman"/>
          <w:sz w:val="24"/>
          <w:szCs w:val="24"/>
        </w:rPr>
        <w:t>и</w:t>
      </w:r>
      <w:r w:rsidRPr="00813DF0">
        <w:rPr>
          <w:rFonts w:ascii="Times New Roman" w:hAnsi="Times New Roman" w:cs="Times New Roman"/>
          <w:sz w:val="24"/>
          <w:szCs w:val="24"/>
        </w:rPr>
        <w:t>вания, коммерческой деятельности, научно-исследовательских учреждений, центров д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ловой, финансовой и общественной активности, стоянок автомобильного транспорта и иных зданий и сооружений и общегородского значения.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   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3"/>
        <w:gridCol w:w="35"/>
        <w:gridCol w:w="6447"/>
        <w:gridCol w:w="923"/>
      </w:tblGrid>
      <w:tr w:rsidR="0094662D" w:rsidRPr="00813DF0" w:rsidTr="0082633F">
        <w:tc>
          <w:tcPr>
            <w:tcW w:w="2573" w:type="dxa"/>
            <w:vAlign w:val="center"/>
          </w:tcPr>
          <w:p w:rsidR="0094662D" w:rsidRPr="00813DF0" w:rsidRDefault="0094662D" w:rsidP="00826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2" w:type="dxa"/>
            <w:gridSpan w:val="2"/>
            <w:vAlign w:val="center"/>
          </w:tcPr>
          <w:p w:rsidR="0094662D" w:rsidRPr="00813DF0" w:rsidRDefault="0094662D" w:rsidP="00826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</w:t>
            </w: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),, 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</w:rPr>
              <w:t>размещение которых соответствует виду разрешенного использования</w:t>
            </w:r>
          </w:p>
          <w:p w:rsidR="0094662D" w:rsidRPr="00813DF0" w:rsidRDefault="0094662D" w:rsidP="00826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94662D" w:rsidRPr="00813DF0" w:rsidRDefault="0094662D" w:rsidP="00826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82633F">
        <w:trPr>
          <w:trHeight w:val="466"/>
        </w:trPr>
        <w:tc>
          <w:tcPr>
            <w:tcW w:w="9978" w:type="dxa"/>
            <w:gridSpan w:val="4"/>
            <w:vAlign w:val="center"/>
          </w:tcPr>
          <w:p w:rsidR="0094662D" w:rsidRPr="00813DF0" w:rsidRDefault="0094662D" w:rsidP="0082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1250"/>
        </w:trPr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Общественное упра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ление 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размещения органов государственной власти, органов мес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ного самоуправления, судов, а также организаций, неп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средственно обеспечивающих их деятельность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94662D" w:rsidRPr="00813DF0" w:rsidTr="006B60CE">
        <w:trPr>
          <w:trHeight w:val="880"/>
        </w:trPr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с целью: размещения объектов управленческой деятельности, не связанной с г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сударственным или муниципальным управлением и оказ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нием услуг, а также с целью обеспечения совершения сд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лок, не требующих передачи товара в момент их соверш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ния между организациями, в том числе биржевая деятел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ность (за исключением банковской и страховой деятельн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</w:tr>
      <w:tr w:rsidR="0094662D" w:rsidRPr="00813DF0" w:rsidTr="006B60CE">
        <w:trPr>
          <w:trHeight w:val="1467"/>
        </w:trPr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обслуж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для размещения отд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лений почты и телеграфа;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для размещения общ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94662D" w:rsidRPr="00813DF0" w:rsidTr="006B60CE">
        <w:trPr>
          <w:trHeight w:val="1392"/>
        </w:trPr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Бытовое обслужив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населению или организациям бытовых услуг (ма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4662D" w:rsidRPr="00813DF0" w:rsidTr="006B60CE">
        <w:trPr>
          <w:trHeight w:val="961"/>
        </w:trPr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Банковская и страх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вая деятельность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размещения организаций, оказывающих банковские и стр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ховые услуги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94662D" w:rsidRPr="00813DF0" w:rsidTr="006B60CE">
        <w:trPr>
          <w:trHeight w:val="901"/>
        </w:trPr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Общественное пит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объекты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94662D" w:rsidRPr="00813DF0" w:rsidTr="006B60CE">
        <w:trPr>
          <w:trHeight w:val="929"/>
        </w:trPr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Гостиничное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гостиницы, а также иные здания, используемые с целью 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94662D" w:rsidRPr="00813DF0" w:rsidTr="006B60CE"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улично-дорожной сети, автомобильных дорог и пешеходных тротуаров в границах населенных пунктов, п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шеходные переходы, скверы, бульвары, площади, проезды, малые архитектурные формы благоустройства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4662D" w:rsidRPr="00813DF0" w:rsidTr="0082633F">
        <w:trPr>
          <w:trHeight w:val="367"/>
        </w:trPr>
        <w:tc>
          <w:tcPr>
            <w:tcW w:w="9978" w:type="dxa"/>
            <w:gridSpan w:val="4"/>
            <w:vAlign w:val="center"/>
          </w:tcPr>
          <w:p w:rsidR="0094662D" w:rsidRPr="00813DF0" w:rsidRDefault="0094662D" w:rsidP="0082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c>
          <w:tcPr>
            <w:tcW w:w="2573" w:type="dxa"/>
          </w:tcPr>
          <w:p w:rsidR="0094662D" w:rsidRPr="00813DF0" w:rsidRDefault="0094662D" w:rsidP="0027618C">
            <w:pPr>
              <w:pStyle w:val="af4"/>
            </w:pPr>
            <w:r w:rsidRPr="00813DF0">
              <w:t>Образование и пр</w:t>
            </w:r>
            <w:r w:rsidRPr="00813DF0">
              <w:t>о</w:t>
            </w:r>
            <w:r w:rsidRPr="00813DF0">
              <w:t xml:space="preserve">свещение 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воспитания, образования и просвещения (детские ясли, де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ские сады, школы, лицеи, гимназии, профессиональные те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х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нические училища, колледжи, художественные, музыкал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ные школы и училища, образовательные кружки, общества знаний, институты, университеты, организации по перепо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готовке и повышению квалификации специалистов и иные организации, осуществляющие деятельность по воспит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нию, образованию и просвещению)</w:t>
            </w:r>
            <w:proofErr w:type="gramEnd"/>
          </w:p>
        </w:tc>
        <w:tc>
          <w:tcPr>
            <w:tcW w:w="923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3.5</w:t>
            </w:r>
          </w:p>
        </w:tc>
      </w:tr>
      <w:tr w:rsidR="0094662D" w:rsidRPr="00813DF0" w:rsidTr="006B60CE"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Амбулаторно-поликлиническое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гражданам амбулаторно-поликлинической мед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цинской помощи (поликлиники, фельдшерские пункты, пункты здравоохранения, молочные кухни, </w:t>
            </w:r>
            <w:proofErr w:type="gramEnd"/>
          </w:p>
          <w:p w:rsidR="0094662D" w:rsidRPr="00813DF0" w:rsidRDefault="0094662D" w:rsidP="006B60CE">
            <w:pPr>
              <w:pStyle w:val="af4"/>
              <w:jc w:val="both"/>
            </w:pPr>
            <w:r w:rsidRPr="00813DF0">
              <w:t xml:space="preserve">клинические лаборатории) 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4662D" w:rsidRPr="00813DF0" w:rsidTr="006B60CE"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размещения в них музеев, выставочных залов, художестве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ных галерей, домов культуры, библиотек, кинотеатров и к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нозалов; 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устройство площадок для празднеств и гуляний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94662D" w:rsidRPr="00813DF0" w:rsidTr="006B60CE">
        <w:tc>
          <w:tcPr>
            <w:tcW w:w="2573" w:type="dxa"/>
          </w:tcPr>
          <w:p w:rsidR="0094662D" w:rsidRPr="00813DF0" w:rsidRDefault="0094662D" w:rsidP="0027618C">
            <w:pPr>
              <w:pStyle w:val="af4"/>
            </w:pPr>
            <w:r w:rsidRPr="00813DF0">
              <w:t>Религиозное испол</w:t>
            </w:r>
            <w:r w:rsidRPr="00813DF0">
              <w:t>ь</w:t>
            </w:r>
            <w:r w:rsidRPr="00813DF0">
              <w:t xml:space="preserve">зование 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pStyle w:val="af4"/>
              <w:jc w:val="both"/>
            </w:pPr>
            <w:proofErr w:type="gramStart"/>
            <w:r w:rsidRPr="00813DF0">
              <w:t xml:space="preserve">объекты  капитального строительства, предназначенные для отправления религиозных обрядов (церкви, соборы, храмы, часовни, монастыри, мечети, молельные дома); </w:t>
            </w:r>
            <w:proofErr w:type="gramEnd"/>
          </w:p>
        </w:tc>
        <w:tc>
          <w:tcPr>
            <w:tcW w:w="923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3.7</w:t>
            </w:r>
          </w:p>
        </w:tc>
      </w:tr>
      <w:tr w:rsidR="0094662D" w:rsidRPr="00813DF0" w:rsidTr="006B60CE">
        <w:trPr>
          <w:trHeight w:val="536"/>
        </w:trPr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продажи товаров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4662D" w:rsidRPr="00813DF0" w:rsidTr="006B60CE">
        <w:trPr>
          <w:trHeight w:val="506"/>
        </w:trPr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размещения: дискотек и танцевальных площадок, ночных клубов, боулинга, аттракционов,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94662D" w:rsidRPr="00813DF0" w:rsidTr="006B60CE">
        <w:trPr>
          <w:trHeight w:val="506"/>
        </w:trPr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качестве спортивных клубов, спортивных залов, бассейнов, устройство площадок для занятия спортом и физкультурой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94662D" w:rsidRPr="00813DF0" w:rsidTr="006B60CE">
        <w:trPr>
          <w:trHeight w:val="506"/>
        </w:trPr>
        <w:tc>
          <w:tcPr>
            <w:tcW w:w="2573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Обеспечение внутре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него правопорядка</w:t>
            </w:r>
          </w:p>
        </w:tc>
        <w:tc>
          <w:tcPr>
            <w:tcW w:w="6482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необходимые для по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готовки и поддержания в готовности органов внутренних дел и спасательных служб, в которых существует воениз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рованная служба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94662D" w:rsidRPr="00813DF0" w:rsidTr="0082633F">
        <w:trPr>
          <w:trHeight w:val="419"/>
        </w:trPr>
        <w:tc>
          <w:tcPr>
            <w:tcW w:w="9978" w:type="dxa"/>
            <w:gridSpan w:val="4"/>
            <w:vAlign w:val="center"/>
          </w:tcPr>
          <w:p w:rsidR="0094662D" w:rsidRPr="00813DF0" w:rsidRDefault="0094662D" w:rsidP="0082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использования:</w:t>
            </w:r>
          </w:p>
        </w:tc>
      </w:tr>
      <w:tr w:rsidR="0094662D" w:rsidRPr="00813DF0" w:rsidTr="006B60CE">
        <w:trPr>
          <w:trHeight w:val="293"/>
        </w:trPr>
        <w:tc>
          <w:tcPr>
            <w:tcW w:w="2608" w:type="dxa"/>
            <w:gridSpan w:val="2"/>
          </w:tcPr>
          <w:p w:rsidR="0094662D" w:rsidRPr="00813DF0" w:rsidRDefault="0094662D" w:rsidP="0027618C">
            <w:pPr>
              <w:pStyle w:val="af4"/>
            </w:pPr>
            <w:r w:rsidRPr="00813DF0">
              <w:t>Обслуживание авт</w:t>
            </w:r>
            <w:r w:rsidRPr="00813DF0">
              <w:t>о</w:t>
            </w:r>
            <w:r w:rsidRPr="00813DF0">
              <w:t xml:space="preserve">транспорта </w:t>
            </w:r>
          </w:p>
        </w:tc>
        <w:tc>
          <w:tcPr>
            <w:tcW w:w="6447" w:type="dxa"/>
          </w:tcPr>
          <w:p w:rsidR="0094662D" w:rsidRPr="00813DF0" w:rsidRDefault="0094662D" w:rsidP="006B60CE">
            <w:pPr>
              <w:pStyle w:val="af4"/>
              <w:jc w:val="both"/>
            </w:pPr>
            <w:r w:rsidRPr="00813DF0">
              <w:t>Размещение постоянных или временных гаражей с нескол</w:t>
            </w:r>
            <w:r w:rsidRPr="00813DF0">
              <w:t>ь</w:t>
            </w:r>
            <w:r w:rsidRPr="00813DF0">
              <w:t>кими стояночными местами, стоянок (парковок), гаражей, в том числе многоярусных</w:t>
            </w:r>
          </w:p>
        </w:tc>
        <w:tc>
          <w:tcPr>
            <w:tcW w:w="923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4.9</w:t>
            </w:r>
          </w:p>
        </w:tc>
      </w:tr>
      <w:tr w:rsidR="0094662D" w:rsidRPr="00813DF0" w:rsidTr="006B60CE">
        <w:trPr>
          <w:trHeight w:val="293"/>
        </w:trPr>
        <w:tc>
          <w:tcPr>
            <w:tcW w:w="2608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6447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доставления услуг связи, отвода канализационных стоков, очистки и уборки объектов недвижимости (котельные, 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дозаборы, очистные сооружения, насосные станции, вод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проводы, линии электропередачи, трансформаторные по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923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4662D" w:rsidRPr="00813DF0" w:rsidTr="006B60CE">
        <w:tc>
          <w:tcPr>
            <w:tcW w:w="9978" w:type="dxa"/>
            <w:gridSpan w:val="4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территорий</w:t>
            </w:r>
          </w:p>
        </w:tc>
      </w:tr>
      <w:tr w:rsidR="0094662D" w:rsidRPr="00813DF0" w:rsidTr="006B60CE">
        <w:tc>
          <w:tcPr>
            <w:tcW w:w="9978" w:type="dxa"/>
            <w:gridSpan w:val="4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общественных туалетов</w:t>
            </w:r>
          </w:p>
        </w:tc>
      </w:tr>
    </w:tbl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82633F">
      <w:pPr>
        <w:pStyle w:val="a"/>
        <w:tabs>
          <w:tab w:val="clear" w:pos="2415"/>
          <w:tab w:val="left" w:pos="1134"/>
        </w:tabs>
        <w:rPr>
          <w:b/>
          <w:sz w:val="24"/>
          <w:szCs w:val="24"/>
        </w:rPr>
      </w:pPr>
      <w:r w:rsidRPr="00813DF0">
        <w:rPr>
          <w:b/>
          <w:sz w:val="24"/>
          <w:szCs w:val="24"/>
        </w:rPr>
        <w:t>Параметры разрешенного строительства, реконструкция объектов капитального строительства</w:t>
      </w:r>
      <w:r w:rsidRPr="00813DF0">
        <w:rPr>
          <w:b/>
          <w:sz w:val="24"/>
          <w:szCs w:val="24"/>
          <w:lang w:eastAsia="ar-SA"/>
        </w:rPr>
        <w:t>.</w:t>
      </w:r>
    </w:p>
    <w:p w:rsidR="0094662D" w:rsidRPr="00813DF0" w:rsidRDefault="0094662D" w:rsidP="0082633F">
      <w:pPr>
        <w:pStyle w:val="a"/>
        <w:numPr>
          <w:ilvl w:val="0"/>
          <w:numId w:val="0"/>
        </w:numPr>
        <w:ind w:left="1069"/>
        <w:rPr>
          <w:b/>
          <w:sz w:val="24"/>
          <w:szCs w:val="24"/>
        </w:rPr>
      </w:pPr>
      <w:r w:rsidRPr="00813DF0">
        <w:rPr>
          <w:b/>
          <w:sz w:val="24"/>
          <w:szCs w:val="24"/>
        </w:rPr>
        <w:t>Архитектурно-строительные требования:</w:t>
      </w:r>
    </w:p>
    <w:p w:rsidR="0094662D" w:rsidRPr="00813DF0" w:rsidRDefault="0094662D" w:rsidP="0082633F">
      <w:pPr>
        <w:pStyle w:val="a"/>
        <w:numPr>
          <w:ilvl w:val="0"/>
          <w:numId w:val="0"/>
        </w:numPr>
        <w:ind w:left="1069"/>
        <w:rPr>
          <w:b/>
          <w:bCs/>
          <w:sz w:val="24"/>
          <w:szCs w:val="24"/>
          <w:lang w:eastAsia="ar-SA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Новое строительство и выборочную реконструкцию вести на конкурсной основе и по </w:t>
      </w:r>
      <w:proofErr w:type="gramStart"/>
      <w:r w:rsidRPr="00813DF0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813DF0">
        <w:rPr>
          <w:rFonts w:ascii="Times New Roman" w:hAnsi="Times New Roman" w:cs="Times New Roman"/>
          <w:sz w:val="24"/>
          <w:szCs w:val="24"/>
        </w:rPr>
        <w:t>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Формирование общественно-деловой зоны должно осуществляться комплексно, включая: организацию системы взаимосвязанных пространств – площадок для отдыха, спорта и пешеходных путей, инженерное обеспечение, внешнее благоустройство и озел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нение.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Расчетные показатели обеспеченности и размеры земельных участков социально-значимых объектов повседневного и периодического обслуживания должны быть прин</w:t>
      </w:r>
      <w:r w:rsidRPr="00813DF0">
        <w:rPr>
          <w:rFonts w:ascii="Times New Roman" w:hAnsi="Times New Roman" w:cs="Times New Roman"/>
          <w:sz w:val="24"/>
          <w:szCs w:val="24"/>
        </w:rPr>
        <w:t>я</w:t>
      </w:r>
      <w:r w:rsidRPr="00813DF0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813DF0">
        <w:rPr>
          <w:rFonts w:ascii="Times New Roman" w:hAnsi="Times New Roman" w:cs="Times New Roman"/>
          <w:sz w:val="24"/>
          <w:szCs w:val="24"/>
        </w:rPr>
        <w:t>согласно норм</w:t>
      </w:r>
      <w:proofErr w:type="gramEnd"/>
      <w:r w:rsidRPr="00813DF0">
        <w:rPr>
          <w:rFonts w:ascii="Times New Roman" w:hAnsi="Times New Roman" w:cs="Times New Roman"/>
          <w:sz w:val="24"/>
          <w:szCs w:val="24"/>
        </w:rPr>
        <w:t xml:space="preserve"> СП 42.13330.2011 и в соответствии с проектом планировки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Объекты повседневного спроса, размещающиеся в радиусе пешеходной досту</w:t>
      </w:r>
      <w:r w:rsidRPr="00813DF0">
        <w:rPr>
          <w:rFonts w:ascii="Times New Roman" w:hAnsi="Times New Roman" w:cs="Times New Roman"/>
          <w:sz w:val="24"/>
          <w:szCs w:val="24"/>
        </w:rPr>
        <w:t>п</w:t>
      </w:r>
      <w:r w:rsidRPr="00813DF0">
        <w:rPr>
          <w:rFonts w:ascii="Times New Roman" w:hAnsi="Times New Roman" w:cs="Times New Roman"/>
          <w:sz w:val="24"/>
          <w:szCs w:val="24"/>
        </w:rPr>
        <w:t>ности 500-800 м, периодического спроса -1200 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Минимальная площадь земельного участка многофункционального здания - 2000 м кв.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Отступ строений от красной линии улицы в районе существующей застройки - в соответствии со сложившейся ситуацией; в районе новой застройки - не менее 5 метров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F0">
        <w:rPr>
          <w:rFonts w:ascii="Times New Roman" w:hAnsi="Times New Roman" w:cs="Times New Roman"/>
          <w:sz w:val="24"/>
          <w:szCs w:val="24"/>
        </w:rPr>
        <w:t>- Отступ строений от границы земельного участка в районе существующей з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стройки - в соответствии со сложившийся ситуацией, в районе новой застройки - не менее 3 метров</w:t>
      </w:r>
      <w:proofErr w:type="gramEnd"/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lastRenderedPageBreak/>
        <w:t>- Этажность зданий принимается в соответствии с проектом планировки террит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рии. При отсутствии официально утвержденного проекта планировки территории разр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шенная этажность зданий и сооружений – до 3 этажей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В общественных зданиях и сооружениях следует создавать равные возможности получения услуг всеми категориями населения, в том числе и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(согласно СП 59.13330.2012).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Здания многофункционального использования с квартирами на верхних этажах и размещением в нижних этажах объектов делового, культурного, обслуживающего назн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чения при условии поэтажного разделения различных видов использования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Основные параметры принимаются в соответствии с проектом планировки и со СП 118.13330.2012«Общественные здания и сооружения»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Применение высококачественных материалов для отделки фасадов.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3.Ограничения использования земельных участков и объектов капитального строительства.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Санитарно-гигиенические и экологические требования:</w:t>
      </w:r>
      <w:r w:rsidRPr="0081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Рекреационные места у общественных зданий должны иметь повышенную ст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пень долговечности и качество элементов внешнего благоустройства и инженерного об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рудования, а также достаточную степень озеленения (30% от недостроенной площадки участка).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Устройство бордюрного обрамления проезжей части улиц, тротуаров, газонов.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Организация покрытия дорог и тротуаров с применением долговечных матери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лов, допускающих механическую чистку, уборку и надлежащее содержание их в процессе эксплуатации.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Санитарная чистка территории, </w:t>
      </w:r>
      <w:proofErr w:type="gramStart"/>
      <w:r w:rsidRPr="00813DF0">
        <w:rPr>
          <w:rFonts w:ascii="Times New Roman" w:hAnsi="Times New Roman" w:cs="Times New Roman"/>
          <w:sz w:val="24"/>
          <w:szCs w:val="24"/>
        </w:rPr>
        <w:t>централизованное</w:t>
      </w:r>
      <w:proofErr w:type="gramEnd"/>
      <w:r w:rsidRPr="0081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>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Для защиты корней деревьев от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предусматривать устройство на поверхности почвы железных или бетонных решеток, мощение булыжников на ширину кроны.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Устройство пандусов в местах перепада для обеспечения удобного проезда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мал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мобильного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Защита от опасных природных процессов:</w:t>
      </w:r>
      <w:r w:rsidRPr="00813DF0">
        <w:rPr>
          <w:rFonts w:ascii="Times New Roman" w:hAnsi="Times New Roman"/>
          <w:sz w:val="24"/>
          <w:szCs w:val="24"/>
        </w:rPr>
        <w:t xml:space="preserve">  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Организация отвода поверхностных вод по лоткам проездов к дождеприемникам, проведение мероприятий по водопонижению.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При возведении капитальных зданий проведение дополнительных инженерно-геологических изысканий и соблюдение требований дополнительных регламентов.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 xml:space="preserve">Индекс зоны: ОД 2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объектов здравоохранения и социального обслуживания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Зона предназначена для размещения учреждений здравоохранения и социальной защиты городского значения, а также обслуживающих объектов, вспомогательных по о</w:t>
      </w:r>
      <w:r w:rsidRPr="00813DF0">
        <w:rPr>
          <w:rFonts w:ascii="Times New Roman" w:hAnsi="Times New Roman"/>
          <w:sz w:val="24"/>
          <w:szCs w:val="24"/>
        </w:rPr>
        <w:t>т</w:t>
      </w:r>
      <w:r w:rsidRPr="00813DF0">
        <w:rPr>
          <w:rFonts w:ascii="Times New Roman" w:hAnsi="Times New Roman"/>
          <w:sz w:val="24"/>
          <w:szCs w:val="24"/>
        </w:rPr>
        <w:t>ношению к основному назначению зоны.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DC2272">
        <w:tc>
          <w:tcPr>
            <w:tcW w:w="2575" w:type="dxa"/>
            <w:vAlign w:val="center"/>
          </w:tcPr>
          <w:p w:rsidR="0094662D" w:rsidRPr="00813DF0" w:rsidRDefault="0094662D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DC2272">
        <w:trPr>
          <w:trHeight w:val="550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DC2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Социальное обслуж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объекты капитального строительства, предназначенные для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оказания гражданам социальной помощи (службы занятости населения, дома ребенка, детские дома, службы психолог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ческой и бесплатной юридической помощи, социальные, пенсионные и иные службы, в которых осуществляется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ем граждан по вопросам оказания социальной помощи и 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значения социальных или пенсионных выплат);</w:t>
            </w:r>
            <w:proofErr w:type="gramEnd"/>
          </w:p>
          <w:p w:rsidR="0094662D" w:rsidRPr="00813DF0" w:rsidRDefault="0094662D" w:rsidP="006B60CE">
            <w:pPr>
              <w:pStyle w:val="af4"/>
              <w:jc w:val="both"/>
            </w:pPr>
            <w:r w:rsidRPr="00813DF0">
              <w:t>объекты капитального строительства для размещения отд</w:t>
            </w:r>
            <w:r w:rsidRPr="00813DF0">
              <w:t>е</w:t>
            </w:r>
            <w:r w:rsidRPr="00813DF0">
              <w:t xml:space="preserve">лений почты и телеграфа; </w:t>
            </w:r>
          </w:p>
          <w:p w:rsidR="0094662D" w:rsidRPr="00813DF0" w:rsidRDefault="0094662D" w:rsidP="006B60CE">
            <w:pPr>
              <w:pStyle w:val="af4"/>
              <w:jc w:val="both"/>
            </w:pPr>
          </w:p>
          <w:p w:rsidR="0094662D" w:rsidRPr="00813DF0" w:rsidRDefault="0094662D" w:rsidP="006B60CE">
            <w:pPr>
              <w:pStyle w:val="af4"/>
              <w:jc w:val="both"/>
            </w:pPr>
            <w:r w:rsidRPr="00813DF0">
              <w:t>объекты капитального строительства для размещения общ</w:t>
            </w:r>
            <w:r w:rsidRPr="00813DF0">
              <w:t>е</w:t>
            </w:r>
            <w:r w:rsidRPr="00813DF0">
              <w:t>ственных некоммерческих организаций: благотворительных организаций, клубов по интересам</w:t>
            </w:r>
            <w:proofErr w:type="gramStart"/>
            <w:r w:rsidRPr="00813DF0">
              <w:t xml:space="preserve"> .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Амбулаторно-поликлиническое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гражданам амбулаторно-поликлинической мед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цинской помощи (поликлиники, фельдшерские пункты, пункты здравоохранения, центры матери и ребенка, диагн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стические центры, молочные кухни, клинические лаборат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рии, аптеки)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4662D" w:rsidRPr="00813DF0" w:rsidTr="006B60CE">
        <w:trPr>
          <w:trHeight w:val="398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Стационарное мед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цинское обслужив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гражданам медицинской помощи в стационарах (больницы, родильные дома и прочие объекты, обеспеч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вающие оказание услуг по лечению в стационаре);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станций скорой помощи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</w:tr>
      <w:tr w:rsidR="0094662D" w:rsidRPr="00813DF0" w:rsidTr="00DC2272">
        <w:trPr>
          <w:trHeight w:val="366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DC2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27618C">
            <w:pPr>
              <w:pStyle w:val="af4"/>
            </w:pPr>
            <w:r w:rsidRPr="00813DF0">
              <w:t>Религиозное испол</w:t>
            </w:r>
            <w:r w:rsidRPr="00813DF0">
              <w:t>ь</w:t>
            </w:r>
            <w:r w:rsidRPr="00813DF0">
              <w:t xml:space="preserve">зование 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pStyle w:val="af4"/>
              <w:jc w:val="both"/>
            </w:pPr>
            <w:r w:rsidRPr="00813DF0">
              <w:t xml:space="preserve">объекты  капитального строительства, предназначенные для отправления религиозных обрядов (церкви, часовни);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3.7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продажи товаров, торговая площадь которых составляет до 1000 кв</w:t>
            </w: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Гостиничное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гостиницы, а также иные здания, используемые с целью 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94662D" w:rsidRPr="00813DF0" w:rsidTr="00DC2272">
        <w:trPr>
          <w:trHeight w:val="417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DC2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доставления услуг связи, отвода канализационных стоков, очистки и уборки объектов недвижимости (котельные, вод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заборы, очистные сооружения, насосные станции, водопр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воды, линии электропередачи, трансформаторные подста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ции, газопроводы, линии связи, телефонные станции, кан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лизация)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4662D" w:rsidRPr="00813DF0" w:rsidTr="006B60CE">
        <w:trPr>
          <w:trHeight w:val="305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территорий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общественных туалетов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гаражей и иных вспомогательных сооружений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бесплатных (гостевых) стоянок для временного хранения автомобилей</w:t>
            </w:r>
          </w:p>
        </w:tc>
      </w:tr>
    </w:tbl>
    <w:p w:rsidR="0094662D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D540C8">
      <w:pPr>
        <w:pStyle w:val="a"/>
        <w:tabs>
          <w:tab w:val="clear" w:pos="2415"/>
          <w:tab w:val="left" w:pos="1134"/>
        </w:tabs>
        <w:rPr>
          <w:b/>
          <w:sz w:val="24"/>
          <w:szCs w:val="24"/>
        </w:rPr>
      </w:pPr>
      <w:r w:rsidRPr="00813DF0">
        <w:rPr>
          <w:b/>
          <w:sz w:val="24"/>
          <w:szCs w:val="24"/>
        </w:rPr>
        <w:t>Параметры разрешенного строительства, реконструкция объектов капитального строительства</w:t>
      </w:r>
      <w:r w:rsidRPr="00813DF0">
        <w:rPr>
          <w:b/>
          <w:sz w:val="24"/>
          <w:szCs w:val="24"/>
          <w:lang w:eastAsia="ar-SA"/>
        </w:rPr>
        <w:t>.</w:t>
      </w:r>
    </w:p>
    <w:p w:rsidR="0094662D" w:rsidRPr="00813DF0" w:rsidRDefault="0094662D" w:rsidP="00D540C8">
      <w:pPr>
        <w:pStyle w:val="a"/>
        <w:numPr>
          <w:ilvl w:val="0"/>
          <w:numId w:val="0"/>
        </w:numPr>
        <w:ind w:left="1069"/>
        <w:rPr>
          <w:b/>
          <w:sz w:val="24"/>
          <w:szCs w:val="24"/>
        </w:rPr>
      </w:pPr>
      <w:r w:rsidRPr="00813DF0">
        <w:rPr>
          <w:b/>
          <w:sz w:val="24"/>
          <w:szCs w:val="24"/>
        </w:rPr>
        <w:t>Архитектурно-строительные требования:</w:t>
      </w:r>
    </w:p>
    <w:p w:rsidR="0094662D" w:rsidRPr="00813DF0" w:rsidRDefault="0094662D" w:rsidP="00D540C8">
      <w:pPr>
        <w:pStyle w:val="a"/>
        <w:numPr>
          <w:ilvl w:val="0"/>
          <w:numId w:val="0"/>
        </w:numPr>
        <w:ind w:left="1069"/>
        <w:rPr>
          <w:b/>
          <w:bCs/>
          <w:sz w:val="24"/>
          <w:szCs w:val="24"/>
          <w:lang w:eastAsia="ar-SA"/>
        </w:rPr>
      </w:pPr>
      <w:r w:rsidRPr="00813DF0">
        <w:rPr>
          <w:b/>
          <w:sz w:val="24"/>
          <w:szCs w:val="24"/>
        </w:rPr>
        <w:t xml:space="preserve">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lastRenderedPageBreak/>
        <w:t>- Предельные параметры градостроительных изменений недвижимости, вмест</w:t>
      </w:r>
      <w:r w:rsidRPr="00813DF0">
        <w:rPr>
          <w:rFonts w:ascii="Times New Roman" w:hAnsi="Times New Roman" w:cs="Times New Roman"/>
          <w:sz w:val="24"/>
          <w:szCs w:val="24"/>
        </w:rPr>
        <w:t>и</w:t>
      </w:r>
      <w:r w:rsidRPr="00813DF0">
        <w:rPr>
          <w:rFonts w:ascii="Times New Roman" w:hAnsi="Times New Roman" w:cs="Times New Roman"/>
          <w:sz w:val="24"/>
          <w:szCs w:val="24"/>
        </w:rPr>
        <w:t>мость и структура лечебно-профилактических учреждений и объектов соцзащиты опред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ляется органами здравоохранения и соцзащиты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- Площадь земельных участков определяется исходя из параметров (мощности, к</w:t>
      </w:r>
      <w:r w:rsidRPr="00813DF0">
        <w:rPr>
          <w:rFonts w:ascii="Times New Roman" w:hAnsi="Times New Roman"/>
          <w:sz w:val="24"/>
          <w:szCs w:val="24"/>
        </w:rPr>
        <w:t>о</w:t>
      </w:r>
      <w:r w:rsidRPr="00813DF0">
        <w:rPr>
          <w:rFonts w:ascii="Times New Roman" w:hAnsi="Times New Roman"/>
          <w:sz w:val="24"/>
          <w:szCs w:val="24"/>
        </w:rPr>
        <w:t>личества и т.д.) объекта здравоохранения или соцзащиты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3.Ограничения использования земельных участков и объектов капитального строительства.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Санитарно-гигиенические и экологические требования:</w:t>
      </w:r>
      <w:r w:rsidRPr="0081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Рекомендуемая площадь озеленения земельного участка – 50% территории.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- Лечебно-профилактические и оздоровительные учреждения общего пользования не допускается размещать на территориях санитарно-защитных зон (</w:t>
      </w:r>
      <w:proofErr w:type="spellStart"/>
      <w:r w:rsidRPr="00813DF0">
        <w:rPr>
          <w:rFonts w:ascii="Times New Roman" w:hAnsi="Times New Roman"/>
          <w:sz w:val="24"/>
          <w:szCs w:val="24"/>
        </w:rPr>
        <w:t>СанПиН</w:t>
      </w:r>
      <w:proofErr w:type="spellEnd"/>
      <w:r w:rsidRPr="00813DF0">
        <w:rPr>
          <w:rFonts w:ascii="Times New Roman" w:hAnsi="Times New Roman"/>
          <w:sz w:val="24"/>
          <w:szCs w:val="24"/>
        </w:rPr>
        <w:t xml:space="preserve"> 2.2.1/2.1.1.1200-03).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Площадки для установки мусорных контейнеров должны быть удалены от лече</w:t>
      </w:r>
      <w:r w:rsidRPr="00813DF0">
        <w:rPr>
          <w:rFonts w:ascii="Times New Roman" w:hAnsi="Times New Roman" w:cs="Times New Roman"/>
          <w:sz w:val="24"/>
          <w:szCs w:val="24"/>
        </w:rPr>
        <w:t>б</w:t>
      </w:r>
      <w:r w:rsidRPr="00813DF0">
        <w:rPr>
          <w:rFonts w:ascii="Times New Roman" w:hAnsi="Times New Roman" w:cs="Times New Roman"/>
          <w:sz w:val="24"/>
          <w:szCs w:val="24"/>
        </w:rPr>
        <w:t>но-профилактических учреждений - не менее 20 м, но не более 100 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Индекс зоны: ОД 3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объектов учебно-образовательного назначения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0">
        <w:rPr>
          <w:rFonts w:ascii="Times New Roman" w:hAnsi="Times New Roman"/>
          <w:sz w:val="24"/>
          <w:szCs w:val="24"/>
        </w:rPr>
        <w:t>Зона определена для размещения детские ясли, детские сады, школы, лицеи, гимн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низации, осуществляющие деятельность по воспитанию, образованию и просвещению, включая вспомогательные здания и сооружения, необходимые для полноценного фун</w:t>
      </w:r>
      <w:r w:rsidRPr="00813DF0">
        <w:rPr>
          <w:rFonts w:ascii="Times New Roman" w:hAnsi="Times New Roman"/>
          <w:sz w:val="24"/>
          <w:szCs w:val="24"/>
        </w:rPr>
        <w:t>к</w:t>
      </w:r>
      <w:r w:rsidRPr="00813DF0">
        <w:rPr>
          <w:rFonts w:ascii="Times New Roman" w:hAnsi="Times New Roman"/>
          <w:sz w:val="24"/>
          <w:szCs w:val="24"/>
        </w:rPr>
        <w:t>ционирования указанных объектов.</w:t>
      </w:r>
      <w:proofErr w:type="gramEnd"/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 xml:space="preserve">   </w:t>
      </w:r>
      <w:r w:rsidRPr="00813DF0">
        <w:rPr>
          <w:rFonts w:ascii="Times New Roman" w:hAnsi="Times New Roman"/>
          <w:b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DC2272">
        <w:tc>
          <w:tcPr>
            <w:tcW w:w="2575" w:type="dxa"/>
            <w:vAlign w:val="center"/>
          </w:tcPr>
          <w:p w:rsidR="0094662D" w:rsidRPr="00813DF0" w:rsidRDefault="0094662D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DC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DC2272">
        <w:trPr>
          <w:trHeight w:val="550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DC2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483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Дошкольное, начал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ное и среднее общее образование</w:t>
            </w:r>
          </w:p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тельные кружки и иные организации, осуществляющие де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тельность по воспитанию, образованию и просвещению)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94662D" w:rsidRPr="00813DF0" w:rsidTr="00D540C8">
        <w:trPr>
          <w:trHeight w:val="572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D54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Амбулаторно-поликлиническое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гражданам амбулаторно-поликлинической мед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цинской помощи (пункты здравоохранения)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размещения в них музеев, выставочных залов, художестве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ных галерей, домов культуры, библиотек, кинотеатров и к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нозалов; 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устройство площадок для празднеств и гуляний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объекты капитального строительства в качестве спортивных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клубов, спортивных залов, бассейнов, устройство площадок для занятия спортом и физкультурой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</w:tr>
      <w:tr w:rsidR="0094662D" w:rsidRPr="00813DF0" w:rsidTr="00D540C8">
        <w:trPr>
          <w:trHeight w:val="503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D54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доставления услуг связи, отвода канализационных стоков, очистки и уборки объектов недвижимости (котельные, вод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заборы, очистные сооружения, насосные станции, водопр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воды, линии электропередачи, трансформаторные подста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ции, газопроводы, линии связи, телефонные станции, кан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лизация)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территорий</w:t>
            </w:r>
          </w:p>
        </w:tc>
      </w:tr>
      <w:tr w:rsidR="0094662D" w:rsidRPr="00813DF0" w:rsidTr="006B60CE">
        <w:trPr>
          <w:trHeight w:val="295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Малые архитектурные формы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Обустройство спортивных, площадок отдыха, площадок для сбора мусора и площадок для сушки белья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гаражей и иных вспомогательных сооружений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бесплатных (гостевых) стоянок для временного хранения автомобилей</w:t>
            </w:r>
          </w:p>
        </w:tc>
      </w:tr>
    </w:tbl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2. Параметры разрешенного строительства, реконструкция объектов капитального строительства</w:t>
      </w:r>
      <w:r w:rsidRPr="00813DF0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Архитектурно-строительные требования:                                                                 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этажность - до 3 этажей включительно;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предельные размеры земельных участков, регламенты использования территории зоны и требования к ней определяются градостроительной документацией, СП42.13330.2011 «Градостроительство. Планировка и застройка городских и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сельсих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п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селений»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3.Ограничения использования земельных участков и объектов капитального строительства.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Санитарно-гигиенические и экологические требования:</w:t>
      </w:r>
      <w:r w:rsidRPr="0081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Расстояние от площадок для установки мусорных контейнеров до зданий детских учебных заведений, спортивных и  озелененных площадок – не менее 20 метров и не б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лее 100 м.</w:t>
      </w:r>
    </w:p>
    <w:p w:rsidR="00813DF0" w:rsidRPr="00813DF0" w:rsidRDefault="00813DF0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 xml:space="preserve">Индекс зоны: ОД 4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спортивно-зрелищных сооружений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Зона спортивно-зрелищных сооружений определена для размещения и развития объектов спортивного, физкультурно-оздоровительного, зрелищного и развлекательного назначения с большим единовременным притоком и оттоком посетителей.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D540C8">
        <w:tc>
          <w:tcPr>
            <w:tcW w:w="2575" w:type="dxa"/>
            <w:vAlign w:val="center"/>
          </w:tcPr>
          <w:p w:rsidR="0094662D" w:rsidRPr="00813DF0" w:rsidRDefault="0094662D" w:rsidP="00D5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D5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D5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D5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D540C8">
        <w:trPr>
          <w:trHeight w:val="451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D54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400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объекты капитального строительства в качестве спортивных клубов, спортивных залов, бассейнов, площадки для занятия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спортом и физкультурой (беговые дорожки, спортивные 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оружения, теннисные корты, поля для спортивной игры, 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тодромы, мотодромы, трамплины, трассы и спортивные стрельбища),  в том числе водным (причалы и сооружения, необходимые для водных видов спорта и хранения соотве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ствующего инвентаря);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</w:tr>
      <w:tr w:rsidR="0094662D" w:rsidRPr="00813DF0" w:rsidTr="006B60CE">
        <w:trPr>
          <w:trHeight w:val="40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размещения: дискотек и танцевальных площадок, ночных клубов, боулинга, аттракционов, ипподромов, игровых 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94662D" w:rsidRPr="00813DF0" w:rsidTr="006B60CE">
        <w:trPr>
          <w:trHeight w:val="352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улично-дорожной сети, автомобильных дорог и пешеходных тротуаров в границах населенных пунктов, п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шеходные переходы, скверы, бульвары, площади, проезды, малые архитектурные формы благоустройства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4662D" w:rsidRPr="00813DF0" w:rsidTr="00D540C8">
        <w:trPr>
          <w:trHeight w:val="419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D54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rPr>
          <w:trHeight w:val="584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Амбулаторно-поликлиническое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гражданам амбулаторно-поликлинической мед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цинской помощи (пункты здравоохранения)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4662D" w:rsidRPr="00813DF0" w:rsidTr="006B60CE">
        <w:trPr>
          <w:trHeight w:val="640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размещения в них музеев, выставочных залов, библиотек, кинотеатров и кинозалов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94662D" w:rsidRPr="00813DF0" w:rsidTr="006B60CE">
        <w:trPr>
          <w:trHeight w:val="554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продажи товаров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4662D" w:rsidRPr="00813DF0" w:rsidTr="00D540C8">
        <w:trPr>
          <w:trHeight w:val="363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D54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rPr>
          <w:trHeight w:val="582"/>
        </w:trPr>
        <w:tc>
          <w:tcPr>
            <w:tcW w:w="2575" w:type="dxa"/>
          </w:tcPr>
          <w:p w:rsidR="0094662D" w:rsidRPr="00813DF0" w:rsidRDefault="0094662D" w:rsidP="000A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Общественное пит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0" w:type="dxa"/>
          </w:tcPr>
          <w:p w:rsidR="0094662D" w:rsidRPr="00813DF0" w:rsidRDefault="0094662D" w:rsidP="000A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объекты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720" w:type="dxa"/>
          </w:tcPr>
          <w:p w:rsidR="0094662D" w:rsidRPr="00813DF0" w:rsidRDefault="0094662D" w:rsidP="000A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94662D" w:rsidRPr="00813DF0" w:rsidTr="006B60CE">
        <w:trPr>
          <w:trHeight w:val="582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Гостиничное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гостиницы, а также иные здания, используемые с целью 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94662D" w:rsidRPr="00813DF0" w:rsidTr="006B60CE">
        <w:trPr>
          <w:trHeight w:val="582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доставления услуг связи, отвода канализационных стоков, очистки и уборки объектов недвижимости (котельные, вод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заборы, очистные сооружения, насосные станции, водопр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воды, линии электропередачи, трансформаторные подста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ции, газопроводы, линии связи, телефонные станции, кан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лизация, стоянки)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4662D" w:rsidRPr="00813DF0" w:rsidTr="006B60CE">
        <w:trPr>
          <w:trHeight w:val="582"/>
        </w:trPr>
        <w:tc>
          <w:tcPr>
            <w:tcW w:w="2575" w:type="dxa"/>
          </w:tcPr>
          <w:p w:rsidR="0094662D" w:rsidRPr="00813DF0" w:rsidRDefault="0094662D" w:rsidP="000A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Бытовое обслужив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0" w:type="dxa"/>
          </w:tcPr>
          <w:p w:rsidR="0094662D" w:rsidRPr="00813DF0" w:rsidRDefault="0094662D" w:rsidP="000A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населению или организациям бытовых услуг (ма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терские мелкого ремонта, ателье, бани, парикмахерские, прачечные, химчистки)</w:t>
            </w:r>
          </w:p>
        </w:tc>
        <w:tc>
          <w:tcPr>
            <w:tcW w:w="720" w:type="dxa"/>
          </w:tcPr>
          <w:p w:rsidR="0094662D" w:rsidRPr="00813DF0" w:rsidRDefault="0094662D" w:rsidP="000A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4662D" w:rsidRPr="00813DF0" w:rsidTr="006B60CE">
        <w:trPr>
          <w:trHeight w:val="582"/>
        </w:trPr>
        <w:tc>
          <w:tcPr>
            <w:tcW w:w="2575" w:type="dxa"/>
          </w:tcPr>
          <w:p w:rsidR="0094662D" w:rsidRPr="00813DF0" w:rsidRDefault="0094662D" w:rsidP="000A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Обеспечение внутре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него правопорядка</w:t>
            </w:r>
          </w:p>
        </w:tc>
        <w:tc>
          <w:tcPr>
            <w:tcW w:w="6480" w:type="dxa"/>
          </w:tcPr>
          <w:p w:rsidR="0094662D" w:rsidRPr="00813DF0" w:rsidRDefault="0094662D" w:rsidP="000A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необходимые для по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готовки и поддержания в готовности органов внутренних дел и спасательных служб, в которых существует воениз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рованная служба</w:t>
            </w:r>
          </w:p>
        </w:tc>
        <w:tc>
          <w:tcPr>
            <w:tcW w:w="720" w:type="dxa"/>
          </w:tcPr>
          <w:p w:rsidR="0094662D" w:rsidRPr="00813DF0" w:rsidRDefault="0094662D" w:rsidP="000A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94662D" w:rsidRPr="00813DF0" w:rsidTr="006B60CE">
        <w:trPr>
          <w:trHeight w:val="37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Общественные туалеты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гаражей и иных вспомогательных сооружений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бесплатных (гостевых) стоянок для временного хранения автомобилей</w:t>
            </w:r>
          </w:p>
        </w:tc>
      </w:tr>
    </w:tbl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2. Параметры разрешенного строительства, реконструкция объектов капитального строительства</w:t>
      </w:r>
      <w:r w:rsidRPr="00813DF0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Архитектурно-строительные требования: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 </w:t>
      </w:r>
    </w:p>
    <w:p w:rsidR="0094662D" w:rsidRPr="00813DF0" w:rsidRDefault="0094662D" w:rsidP="000A4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предельные размеры земельных участков, регламенты использования территории зоны и требования к ней определяются градостроительной документацией, СП42.13330.2011 «Градостроительство. Планировка и застройка городских и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сельсих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п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селений»</w:t>
      </w:r>
    </w:p>
    <w:p w:rsidR="0094662D" w:rsidRPr="00813DF0" w:rsidRDefault="0094662D" w:rsidP="000A4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 xml:space="preserve">Индекс зоны: ОД 5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Зона объектов торговли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Зона объектов торговли определена для размещения зданий, строений и сооруж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ний, предназначенных для осуществления деятельности по продаже товаров (выполнению работ по оказанию услуг) на основе свободно определяемых непосредственно при закл</w:t>
      </w:r>
      <w:r w:rsidRPr="00813DF0">
        <w:rPr>
          <w:rFonts w:ascii="Times New Roman" w:hAnsi="Times New Roman" w:cs="Times New Roman"/>
          <w:sz w:val="24"/>
          <w:szCs w:val="24"/>
        </w:rPr>
        <w:t>ю</w:t>
      </w:r>
      <w:r w:rsidRPr="00813DF0">
        <w:rPr>
          <w:rFonts w:ascii="Times New Roman" w:hAnsi="Times New Roman" w:cs="Times New Roman"/>
          <w:sz w:val="24"/>
          <w:szCs w:val="24"/>
        </w:rPr>
        <w:t>чении договоров розничной купли-продажи и договоров бытового подряда цен и име</w:t>
      </w:r>
      <w:r w:rsidRPr="00813DF0">
        <w:rPr>
          <w:rFonts w:ascii="Times New Roman" w:hAnsi="Times New Roman" w:cs="Times New Roman"/>
          <w:sz w:val="24"/>
          <w:szCs w:val="24"/>
        </w:rPr>
        <w:t>ю</w:t>
      </w:r>
      <w:r w:rsidRPr="00813DF0">
        <w:rPr>
          <w:rFonts w:ascii="Times New Roman" w:hAnsi="Times New Roman" w:cs="Times New Roman"/>
          <w:sz w:val="24"/>
          <w:szCs w:val="24"/>
        </w:rPr>
        <w:t>щих в своем составе торговые места.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Торговое место - место на рынке (в т.ч. павильон, киоск, палатка, лоток), специал</w:t>
      </w:r>
      <w:r w:rsidRPr="00813DF0">
        <w:rPr>
          <w:rFonts w:ascii="Times New Roman" w:hAnsi="Times New Roman" w:cs="Times New Roman"/>
          <w:sz w:val="24"/>
          <w:szCs w:val="24"/>
        </w:rPr>
        <w:t>ь</w:t>
      </w:r>
      <w:r w:rsidRPr="00813DF0">
        <w:rPr>
          <w:rFonts w:ascii="Times New Roman" w:hAnsi="Times New Roman" w:cs="Times New Roman"/>
          <w:sz w:val="24"/>
          <w:szCs w:val="24"/>
        </w:rPr>
        <w:t>но оборудованное для осуществления деятельности по продаже товаров (выполнению р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бот по оказанию услуг).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Торговля в указанных объектах осуществляется субъектами малого и среднего би</w:t>
      </w:r>
      <w:r w:rsidRPr="00813DF0">
        <w:rPr>
          <w:rFonts w:ascii="Times New Roman" w:hAnsi="Times New Roman" w:cs="Times New Roman"/>
          <w:sz w:val="24"/>
          <w:szCs w:val="24"/>
        </w:rPr>
        <w:t>з</w:t>
      </w:r>
      <w:r w:rsidRPr="00813DF0">
        <w:rPr>
          <w:rFonts w:ascii="Times New Roman" w:hAnsi="Times New Roman" w:cs="Times New Roman"/>
          <w:sz w:val="24"/>
          <w:szCs w:val="24"/>
        </w:rPr>
        <w:t>неса, а также гражданами, реализующими продукцию собственного производства или подсобного хозяйства.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0A4B11">
        <w:tc>
          <w:tcPr>
            <w:tcW w:w="2575" w:type="dxa"/>
            <w:vAlign w:val="center"/>
          </w:tcPr>
          <w:p w:rsidR="0094662D" w:rsidRPr="00813DF0" w:rsidRDefault="0094662D" w:rsidP="000A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0A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0A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0A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0A4B11">
        <w:trPr>
          <w:trHeight w:val="550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0A4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483"/>
        </w:trPr>
        <w:tc>
          <w:tcPr>
            <w:tcW w:w="2575" w:type="dxa"/>
          </w:tcPr>
          <w:p w:rsidR="0094662D" w:rsidRPr="00813DF0" w:rsidRDefault="0094662D" w:rsidP="00D30424">
            <w:pPr>
              <w:pStyle w:val="FORMATTEXT"/>
            </w:pPr>
            <w:r w:rsidRPr="00813DF0">
              <w:t>Банковская и страх</w:t>
            </w:r>
            <w:r w:rsidRPr="00813DF0">
              <w:t>о</w:t>
            </w:r>
            <w:r w:rsidRPr="00813DF0">
              <w:t>вая деятельность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pStyle w:val="af4"/>
              <w:jc w:val="both"/>
            </w:pPr>
            <w:r w:rsidRPr="00813DF0">
              <w:t xml:space="preserve">Размещение </w:t>
            </w:r>
            <w:proofErr w:type="spellStart"/>
            <w:r w:rsidRPr="00813DF0">
              <w:t>объетов</w:t>
            </w:r>
            <w:proofErr w:type="spellEnd"/>
            <w:r w:rsidRPr="00813DF0">
              <w:t xml:space="preserve"> капитального строительства, предн</w:t>
            </w:r>
            <w:r w:rsidRPr="00813DF0">
              <w:t>а</w:t>
            </w:r>
            <w:r w:rsidRPr="00813DF0">
              <w:t>значенных для размещения организаций, оказывающих ба</w:t>
            </w:r>
            <w:r w:rsidRPr="00813DF0">
              <w:t>н</w:t>
            </w:r>
            <w:r w:rsidRPr="00813DF0">
              <w:t>ковские и страховые услуги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4.5</w:t>
            </w:r>
          </w:p>
        </w:tc>
      </w:tr>
      <w:tr w:rsidR="0094662D" w:rsidRPr="00813DF0" w:rsidTr="006B60CE">
        <w:trPr>
          <w:trHeight w:val="483"/>
        </w:trPr>
        <w:tc>
          <w:tcPr>
            <w:tcW w:w="2575" w:type="dxa"/>
          </w:tcPr>
          <w:p w:rsidR="0094662D" w:rsidRPr="00813DF0" w:rsidRDefault="0094662D" w:rsidP="00D30424">
            <w:pPr>
              <w:pStyle w:val="FORMATTEXT"/>
            </w:pPr>
            <w:r w:rsidRPr="00813DF0">
              <w:t>Общественное пит</w:t>
            </w:r>
            <w:r w:rsidRPr="00813DF0">
              <w:t>а</w:t>
            </w:r>
            <w:r w:rsidRPr="00813DF0">
              <w:t>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pStyle w:val="af4"/>
              <w:jc w:val="both"/>
            </w:pPr>
            <w:r w:rsidRPr="00813DF0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4.6</w:t>
            </w:r>
          </w:p>
        </w:tc>
      </w:tr>
      <w:tr w:rsidR="0094662D" w:rsidRPr="00813DF0" w:rsidTr="006B60CE">
        <w:trPr>
          <w:trHeight w:val="483"/>
        </w:trPr>
        <w:tc>
          <w:tcPr>
            <w:tcW w:w="2575" w:type="dxa"/>
          </w:tcPr>
          <w:p w:rsidR="0094662D" w:rsidRPr="00813DF0" w:rsidRDefault="0094662D" w:rsidP="00D30424">
            <w:pPr>
              <w:pStyle w:val="FORMATTEXT"/>
            </w:pPr>
            <w:proofErr w:type="gramStart"/>
            <w:r w:rsidRPr="00813DF0">
              <w:t>Объекты торговли (торговые центры, торгово-развлекательные це</w:t>
            </w:r>
            <w:r w:rsidRPr="00813DF0">
              <w:t>н</w:t>
            </w:r>
            <w:r w:rsidRPr="00813DF0">
              <w:t>тры (комплексы)</w:t>
            </w:r>
            <w:proofErr w:type="gramEnd"/>
          </w:p>
        </w:tc>
        <w:tc>
          <w:tcPr>
            <w:tcW w:w="6480" w:type="dxa"/>
          </w:tcPr>
          <w:p w:rsidR="0094662D" w:rsidRPr="00813DF0" w:rsidRDefault="0094662D" w:rsidP="006B60CE">
            <w:pPr>
              <w:pStyle w:val="af4"/>
              <w:jc w:val="both"/>
            </w:pPr>
            <w:r w:rsidRPr="00813DF0">
              <w:t>Размещение объектов капитального строительства, общей площадью свыше 5000 кв</w:t>
            </w:r>
            <w:proofErr w:type="gramStart"/>
            <w:r w:rsidRPr="00813DF0">
              <w:t>.м</w:t>
            </w:r>
            <w:proofErr w:type="gramEnd"/>
            <w:r w:rsidRPr="00813DF0">
              <w:t xml:space="preserve"> с целью размещения одной или нескольких организаций, осуществляющих продажу тов</w:t>
            </w:r>
            <w:r w:rsidRPr="00813DF0">
              <w:t>а</w:t>
            </w:r>
            <w:r w:rsidRPr="00813DF0">
              <w:t xml:space="preserve">ров, и (или) оказание услуг в соответствии с содержанием видов разрешенного использования с кодами 4.5-4.9 (по </w:t>
            </w:r>
            <w:r w:rsidRPr="00813DF0">
              <w:rPr>
                <w:bCs/>
              </w:rPr>
              <w:t>классификатор</w:t>
            </w:r>
            <w:r w:rsidRPr="00813DF0">
              <w:t>у):</w:t>
            </w:r>
          </w:p>
          <w:p w:rsidR="0094662D" w:rsidRPr="00813DF0" w:rsidRDefault="0094662D" w:rsidP="006B60CE">
            <w:pPr>
              <w:pStyle w:val="af4"/>
              <w:jc w:val="both"/>
            </w:pPr>
            <w:r w:rsidRPr="00813DF0">
              <w:t>- банковская и страховая деятельность (размещение объе</w:t>
            </w:r>
            <w:r w:rsidRPr="00813DF0">
              <w:t>к</w:t>
            </w:r>
            <w:r w:rsidRPr="00813DF0">
              <w:t>тов капитального строительства, предназначенных для ра</w:t>
            </w:r>
            <w:r w:rsidRPr="00813DF0">
              <w:t>з</w:t>
            </w:r>
            <w:r w:rsidRPr="00813DF0">
              <w:t>мещения организаций, оказывающих банковские и страх</w:t>
            </w:r>
            <w:r w:rsidRPr="00813DF0">
              <w:t>о</w:t>
            </w:r>
            <w:r w:rsidRPr="00813DF0">
              <w:t>вые услуги);</w:t>
            </w:r>
          </w:p>
          <w:p w:rsidR="0094662D" w:rsidRPr="00813DF0" w:rsidRDefault="0094662D" w:rsidP="006B60CE">
            <w:pPr>
              <w:pStyle w:val="af4"/>
              <w:jc w:val="both"/>
            </w:pPr>
            <w:proofErr w:type="gramStart"/>
            <w:r w:rsidRPr="00813DF0">
              <w:t>- общественное питание (размещение объектов капитальн</w:t>
            </w:r>
            <w:r w:rsidRPr="00813DF0">
              <w:t>о</w:t>
            </w:r>
            <w:r w:rsidRPr="00813DF0">
              <w:t xml:space="preserve">го строительства в целях устройства мест общественного питания (рестораны, кафе, бары, </w:t>
            </w:r>
            <w:proofErr w:type="spellStart"/>
            <w:r w:rsidRPr="00813DF0">
              <w:t>сторловые</w:t>
            </w:r>
            <w:proofErr w:type="spellEnd"/>
            <w:r w:rsidRPr="00813DF0">
              <w:t>, закусочные)</w:t>
            </w:r>
            <w:proofErr w:type="gramEnd"/>
          </w:p>
          <w:p w:rsidR="0094662D" w:rsidRPr="00813DF0" w:rsidRDefault="0094662D" w:rsidP="006B60CE">
            <w:pPr>
              <w:pStyle w:val="af4"/>
              <w:jc w:val="both"/>
            </w:pPr>
            <w:r w:rsidRPr="00813DF0">
              <w:lastRenderedPageBreak/>
              <w:t>- гостиничное обслуживание (размещение гостиниц, а также иных зданий, используемых с целью извлечения предпр</w:t>
            </w:r>
            <w:r w:rsidRPr="00813DF0">
              <w:t>и</w:t>
            </w:r>
            <w:r w:rsidRPr="00813DF0">
              <w:t>нимательской выгоды из предоставления жилого помещ</w:t>
            </w:r>
            <w:r w:rsidRPr="00813DF0">
              <w:t>е</w:t>
            </w:r>
            <w:r w:rsidRPr="00813DF0">
              <w:t>ния для временного проживания в них);</w:t>
            </w:r>
          </w:p>
          <w:p w:rsidR="0094662D" w:rsidRPr="00813DF0" w:rsidRDefault="0094662D" w:rsidP="006B60CE">
            <w:pPr>
              <w:pStyle w:val="af4"/>
              <w:jc w:val="both"/>
            </w:pPr>
            <w:proofErr w:type="gramStart"/>
            <w:r w:rsidRPr="00813DF0">
              <w:t>- развлечения (размещение объектов капитального стро</w:t>
            </w:r>
            <w:r w:rsidRPr="00813DF0">
              <w:t>и</w:t>
            </w:r>
            <w:r w:rsidRPr="00813DF0">
              <w:t>тельства, предназначенных для размещения: дискотек и танцевальных площадок, ночных клубов, аквапарков, б</w:t>
            </w:r>
            <w:r w:rsidRPr="00813DF0">
              <w:t>о</w:t>
            </w:r>
            <w:r w:rsidRPr="00813DF0">
              <w:t>улинга, аттракционов, ипподромов, игровых автоматов (кроме игрового оборудования, используемых для провед</w:t>
            </w:r>
            <w:r w:rsidRPr="00813DF0">
              <w:t>е</w:t>
            </w:r>
            <w:r w:rsidRPr="00813DF0">
              <w:t>ния азартных игр) и игровых площадок;</w:t>
            </w:r>
            <w:proofErr w:type="gramEnd"/>
          </w:p>
          <w:p w:rsidR="0094662D" w:rsidRPr="00813DF0" w:rsidRDefault="0094662D" w:rsidP="006B60CE">
            <w:pPr>
              <w:pStyle w:val="af4"/>
              <w:jc w:val="both"/>
            </w:pPr>
            <w:r w:rsidRPr="00813DF0">
              <w:t xml:space="preserve">- обслуживание автотранспорта (размещение </w:t>
            </w:r>
            <w:proofErr w:type="spellStart"/>
            <w:r w:rsidRPr="00813DF0">
              <w:t>постояннных</w:t>
            </w:r>
            <w:proofErr w:type="spellEnd"/>
            <w:r w:rsidRPr="00813DF0">
              <w:t xml:space="preserve"> или временных гаражей с несколькими стояночными мест</w:t>
            </w:r>
            <w:r w:rsidRPr="00813DF0">
              <w:t>а</w:t>
            </w:r>
            <w:r w:rsidRPr="00813DF0">
              <w:t>ми, стоянок (парковок), гаражей, в том числе многоярусных, не указанных в коде 2.7.1;</w:t>
            </w:r>
          </w:p>
          <w:p w:rsidR="0094662D" w:rsidRPr="00813DF0" w:rsidRDefault="0094662D" w:rsidP="006B60CE">
            <w:pPr>
              <w:pStyle w:val="af4"/>
              <w:jc w:val="both"/>
            </w:pPr>
            <w:r w:rsidRPr="00813DF0">
              <w:t>размещение гаражей и (или) стоянок для автомобилей с</w:t>
            </w:r>
            <w:r w:rsidRPr="00813DF0">
              <w:t>о</w:t>
            </w:r>
            <w:r w:rsidRPr="00813DF0">
              <w:t xml:space="preserve">трудников и посетителей торгового центра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lastRenderedPageBreak/>
              <w:t>4.2</w:t>
            </w:r>
          </w:p>
        </w:tc>
      </w:tr>
      <w:tr w:rsidR="0094662D" w:rsidRPr="00813DF0" w:rsidTr="006B60CE">
        <w:trPr>
          <w:trHeight w:val="483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сооружения, предн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значенные для организации постоянной или временной то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трудников и посетителей рынка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94662D" w:rsidRPr="00813DF0" w:rsidTr="006B60CE">
        <w:trPr>
          <w:trHeight w:val="40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продажи товаров, торговая площадь которых составляет до 5000 кв</w:t>
            </w: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4662D" w:rsidRPr="00813DF0" w:rsidTr="006B60CE">
        <w:trPr>
          <w:trHeight w:val="352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улично-дорожной сети, автомобильных дорог и пешеходных тротуаров в границах населенных пунктов, п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шеходные переходы, скверы, бульвары, площади, проезды, малые архитектурные формы благоустройства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4662D" w:rsidRPr="00813DF0" w:rsidTr="00897D3E">
        <w:trPr>
          <w:trHeight w:val="375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89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Бытовое обслужив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населению или организациям бытовых услуг (ма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терские мелкого ремонта, парикмахерские, похоронные 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ю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ро)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Амбулаторно-поликлиническое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х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ни, станции донорства крови, клинические лаборатории)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размещения в них выставочных залов, кинотеатров и кин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залов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94662D" w:rsidRPr="00813DF0" w:rsidTr="00CA493E">
        <w:trPr>
          <w:trHeight w:val="475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CA4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использования: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доставления услуг связи, отвода канализационных стоков, очистки и уборки объектов недвижимости (котельные, вод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заборы, очистные сооружения, насосные станции, водопр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воды, линии электропередачи, трансформаторные подста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ции, газопроводы, линии связи, телефонные станции, кан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лизация)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CA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внутре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него правопорядка</w:t>
            </w:r>
          </w:p>
        </w:tc>
        <w:tc>
          <w:tcPr>
            <w:tcW w:w="6480" w:type="dxa"/>
          </w:tcPr>
          <w:p w:rsidR="0094662D" w:rsidRPr="00813DF0" w:rsidRDefault="0094662D" w:rsidP="00CA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необходимые для по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готовки и поддержания в готовности органов внутренних дел и спасательных служб, в которых существует воениз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рованная служба</w:t>
            </w:r>
          </w:p>
        </w:tc>
        <w:tc>
          <w:tcPr>
            <w:tcW w:w="720" w:type="dxa"/>
          </w:tcPr>
          <w:p w:rsidR="0094662D" w:rsidRPr="00813DF0" w:rsidRDefault="0094662D" w:rsidP="00CA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Общественные туалеты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Вспомогательные строения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бесплатных (гостевых) стоянок для временного хранения автомобилей</w:t>
            </w:r>
          </w:p>
        </w:tc>
      </w:tr>
    </w:tbl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2629" w:rsidRPr="00813DF0" w:rsidRDefault="00D82629" w:rsidP="00D826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2. Параметры разрешенного строительства, реконструкция объектов капитального строительства</w:t>
      </w:r>
      <w:r w:rsidRPr="00813DF0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82629" w:rsidRPr="00813DF0" w:rsidRDefault="00D82629" w:rsidP="00D826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Архитектурно-строительные требования:</w:t>
      </w:r>
    </w:p>
    <w:p w:rsidR="00D82629" w:rsidRPr="00813DF0" w:rsidRDefault="00D82629" w:rsidP="00D826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 </w:t>
      </w:r>
    </w:p>
    <w:p w:rsidR="00D82629" w:rsidRPr="00813DF0" w:rsidRDefault="00D82629" w:rsidP="00D82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предельные размеры земельных участков, регламенты использования территории зоны и требования к ней определяются градостроительной документацией, СП42.13330.2011 «Градостроительство. Планировка и застройка городских и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сельсих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п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селений»</w:t>
      </w:r>
    </w:p>
    <w:p w:rsidR="00D82629" w:rsidRDefault="00D82629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Индекс зоны ОД 6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религиозных объектов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B16128">
        <w:tc>
          <w:tcPr>
            <w:tcW w:w="2575" w:type="dxa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B16128">
        <w:trPr>
          <w:trHeight w:val="550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Религиозное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(воскресные школы,  духовные училища)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94662D" w:rsidRPr="00813DF0" w:rsidTr="00ED57FB">
        <w:trPr>
          <w:trHeight w:val="363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территорий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(гостевых) стоянок для временного хранения автомобилей</w:t>
            </w:r>
          </w:p>
        </w:tc>
      </w:tr>
    </w:tbl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Индекс зоны: ОД 7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высших и средних специальных учебных заведений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Зона высших и средних специальных учебных заведений определена для размещ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ния объектов высших и средних специальных учебных заведений, включая вспомогател</w:t>
      </w:r>
      <w:r w:rsidRPr="00813DF0">
        <w:rPr>
          <w:rFonts w:ascii="Times New Roman" w:hAnsi="Times New Roman" w:cs="Times New Roman"/>
          <w:sz w:val="24"/>
          <w:szCs w:val="24"/>
        </w:rPr>
        <w:t>ь</w:t>
      </w:r>
      <w:r w:rsidRPr="00813DF0">
        <w:rPr>
          <w:rFonts w:ascii="Times New Roman" w:hAnsi="Times New Roman" w:cs="Times New Roman"/>
          <w:sz w:val="24"/>
          <w:szCs w:val="24"/>
        </w:rPr>
        <w:t>ные здания и сооружения, необходимые для полноценного функционирования указанных объектов.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0"/>
        <w:gridCol w:w="25"/>
        <w:gridCol w:w="6425"/>
        <w:gridCol w:w="55"/>
        <w:gridCol w:w="720"/>
      </w:tblGrid>
      <w:tr w:rsidR="0094662D" w:rsidRPr="00813DF0" w:rsidTr="00B16128">
        <w:tc>
          <w:tcPr>
            <w:tcW w:w="2575" w:type="dxa"/>
            <w:gridSpan w:val="2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gridSpan w:val="2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B16128">
        <w:trPr>
          <w:trHeight w:val="550"/>
        </w:trPr>
        <w:tc>
          <w:tcPr>
            <w:tcW w:w="9775" w:type="dxa"/>
            <w:gridSpan w:val="5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483"/>
        </w:trPr>
        <w:tc>
          <w:tcPr>
            <w:tcW w:w="2575" w:type="dxa"/>
            <w:gridSpan w:val="2"/>
          </w:tcPr>
          <w:p w:rsidR="0094662D" w:rsidRPr="00813DF0" w:rsidRDefault="0094662D" w:rsidP="00D30424">
            <w:pPr>
              <w:pStyle w:val="af4"/>
            </w:pPr>
            <w:r w:rsidRPr="00813DF0">
              <w:t>Среднее и высшее профессиональное о</w:t>
            </w:r>
            <w:r w:rsidRPr="00813DF0">
              <w:t>б</w:t>
            </w:r>
            <w:r w:rsidRPr="00813DF0">
              <w:t>разование </w:t>
            </w:r>
          </w:p>
        </w:tc>
        <w:tc>
          <w:tcPr>
            <w:tcW w:w="6480" w:type="dxa"/>
            <w:gridSpan w:val="2"/>
          </w:tcPr>
          <w:p w:rsidR="0094662D" w:rsidRPr="00813DF0" w:rsidRDefault="0094662D" w:rsidP="006B60CE">
            <w:pPr>
              <w:pStyle w:val="af4"/>
              <w:jc w:val="both"/>
            </w:pPr>
            <w:r w:rsidRPr="00813DF0">
              <w:t>объекты капитального строительства, предназначенные для профессионального образования и просвещения (профе</w:t>
            </w:r>
            <w:r w:rsidRPr="00813DF0">
              <w:t>с</w:t>
            </w:r>
            <w:r w:rsidRPr="00813DF0">
              <w:t>сиональные технические училища, колледжи, художестве</w:t>
            </w:r>
            <w:r w:rsidRPr="00813DF0">
              <w:t>н</w:t>
            </w:r>
            <w:r w:rsidRPr="00813DF0">
              <w:t>ные, музыкальные училища, общества знаний, институты, университеты, организации по переподготовке и повыш</w:t>
            </w:r>
            <w:r w:rsidRPr="00813DF0">
              <w:t>е</w:t>
            </w:r>
            <w:r w:rsidRPr="00813DF0">
              <w:t>нию квалификации специалистов и иные организации, ос</w:t>
            </w:r>
            <w:r w:rsidRPr="00813DF0">
              <w:t>у</w:t>
            </w:r>
            <w:r w:rsidRPr="00813DF0">
              <w:t>ществляющие деятельность по образованию и просвещ</w:t>
            </w:r>
            <w:r w:rsidRPr="00813DF0">
              <w:t>е</w:t>
            </w:r>
            <w:r w:rsidRPr="00813DF0">
              <w:t xml:space="preserve">нию)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</w:tr>
      <w:tr w:rsidR="0094662D" w:rsidRPr="00813DF0" w:rsidTr="00B16128">
        <w:trPr>
          <w:trHeight w:val="403"/>
        </w:trPr>
        <w:tc>
          <w:tcPr>
            <w:tcW w:w="9775" w:type="dxa"/>
            <w:gridSpan w:val="5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c>
          <w:tcPr>
            <w:tcW w:w="2575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Бытовое обслужив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0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населению или организациям бытовых услуг (ма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терские мелкого ремонта, ателье, бани, парикмахерские, прачечные, химчистки)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4662D" w:rsidRPr="00813DF0" w:rsidTr="006B60CE">
        <w:tc>
          <w:tcPr>
            <w:tcW w:w="2575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Амбулаторно-поликлиническое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6480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гражданам амбулаторно-поликлинической мед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цинской помощи (пункты здравоохранения)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4662D" w:rsidRPr="00813DF0" w:rsidTr="006B60CE">
        <w:tc>
          <w:tcPr>
            <w:tcW w:w="2575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480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продажи товаров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4662D" w:rsidRPr="00813DF0" w:rsidTr="006B60CE">
        <w:tc>
          <w:tcPr>
            <w:tcW w:w="2575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6480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размещения: дискотек и танцевальных площадок, ночных клубов, боулинга, аттракционов,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94662D" w:rsidRPr="00813DF0" w:rsidTr="006B60CE">
        <w:tc>
          <w:tcPr>
            <w:tcW w:w="2575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6480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качестве спортивных клубов, спортивных залов, бассейнов, устройство площадок для занятия спортом и физкультурой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94662D" w:rsidRPr="00813DF0" w:rsidTr="006B60CE">
        <w:tc>
          <w:tcPr>
            <w:tcW w:w="2575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Обеспечение внутре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него правопорядка</w:t>
            </w:r>
          </w:p>
        </w:tc>
        <w:tc>
          <w:tcPr>
            <w:tcW w:w="6480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необходимые для по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готовки и поддержания в готовности органов внутренних дел и спасательных служб, в которых существует воениз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рованная служба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94662D" w:rsidRPr="00813DF0" w:rsidTr="006B60CE">
        <w:tc>
          <w:tcPr>
            <w:tcW w:w="2575" w:type="dxa"/>
            <w:gridSpan w:val="2"/>
          </w:tcPr>
          <w:p w:rsidR="0094662D" w:rsidRPr="00813DF0" w:rsidRDefault="0094662D" w:rsidP="0087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Гостиничное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6480" w:type="dxa"/>
            <w:gridSpan w:val="2"/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гостиницы, а также иные здания, используемые с целью 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20" w:type="dxa"/>
          </w:tcPr>
          <w:p w:rsidR="0094662D" w:rsidRPr="00813DF0" w:rsidRDefault="0094662D" w:rsidP="0087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94662D" w:rsidRPr="00813DF0" w:rsidTr="00B16128">
        <w:trPr>
          <w:trHeight w:val="560"/>
        </w:trPr>
        <w:tc>
          <w:tcPr>
            <w:tcW w:w="9775" w:type="dxa"/>
            <w:gridSpan w:val="5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rPr>
          <w:trHeight w:val="560"/>
        </w:trPr>
        <w:tc>
          <w:tcPr>
            <w:tcW w:w="2550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Коммунальное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6450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доставления услуг связи, отвода канализационных стоков, очистки и уборки объектов недвижимости (котельные, 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дозаборы, очистные сооружения, насосные станции, вод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проводы, линии электропередачи, трансформаторные по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775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4662D" w:rsidRPr="00813DF0" w:rsidTr="006B60CE">
        <w:trPr>
          <w:trHeight w:val="560"/>
        </w:trPr>
        <w:tc>
          <w:tcPr>
            <w:tcW w:w="2550" w:type="dxa"/>
          </w:tcPr>
          <w:p w:rsidR="0094662D" w:rsidRPr="00813DF0" w:rsidRDefault="0094662D" w:rsidP="0087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6450" w:type="dxa"/>
            <w:gridSpan w:val="2"/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объекты капитального строительства, предназначенные для размещения в них музеев, выставочных залов, библиотек,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кинотеатров и кинозалов</w:t>
            </w:r>
          </w:p>
        </w:tc>
        <w:tc>
          <w:tcPr>
            <w:tcW w:w="775" w:type="dxa"/>
            <w:gridSpan w:val="2"/>
          </w:tcPr>
          <w:p w:rsidR="0094662D" w:rsidRPr="00813DF0" w:rsidRDefault="0094662D" w:rsidP="0087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</w:tr>
      <w:tr w:rsidR="0094662D" w:rsidRPr="00813DF0" w:rsidTr="006B60CE">
        <w:trPr>
          <w:trHeight w:val="560"/>
        </w:trPr>
        <w:tc>
          <w:tcPr>
            <w:tcW w:w="2550" w:type="dxa"/>
          </w:tcPr>
          <w:p w:rsidR="0094662D" w:rsidRPr="00813DF0" w:rsidRDefault="0094662D" w:rsidP="0087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пит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50" w:type="dxa"/>
            <w:gridSpan w:val="2"/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объекты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775" w:type="dxa"/>
            <w:gridSpan w:val="2"/>
          </w:tcPr>
          <w:p w:rsidR="0094662D" w:rsidRPr="00813DF0" w:rsidRDefault="0094662D" w:rsidP="0087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94662D" w:rsidRPr="00813DF0" w:rsidTr="006B60CE">
        <w:tc>
          <w:tcPr>
            <w:tcW w:w="9775" w:type="dxa"/>
            <w:gridSpan w:val="5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территорий</w:t>
            </w:r>
          </w:p>
        </w:tc>
      </w:tr>
      <w:tr w:rsidR="0094662D" w:rsidRPr="00813DF0" w:rsidTr="006B60CE">
        <w:tc>
          <w:tcPr>
            <w:tcW w:w="9775" w:type="dxa"/>
            <w:gridSpan w:val="5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Малые архитектурные формы</w:t>
            </w:r>
          </w:p>
        </w:tc>
      </w:tr>
      <w:tr w:rsidR="0094662D" w:rsidRPr="00813DF0" w:rsidTr="006B60CE">
        <w:tc>
          <w:tcPr>
            <w:tcW w:w="9775" w:type="dxa"/>
            <w:gridSpan w:val="5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Обустройство спортивных, площадок отдыха, площадок для сбора мусора и площадок для сушки белья</w:t>
            </w:r>
          </w:p>
        </w:tc>
      </w:tr>
      <w:tr w:rsidR="0094662D" w:rsidRPr="00813DF0" w:rsidTr="006B60CE">
        <w:tc>
          <w:tcPr>
            <w:tcW w:w="9775" w:type="dxa"/>
            <w:gridSpan w:val="5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гаражей и иных вспомогательных сооружений</w:t>
            </w:r>
          </w:p>
        </w:tc>
      </w:tr>
      <w:tr w:rsidR="0094662D" w:rsidRPr="00813DF0" w:rsidTr="006B60CE">
        <w:tc>
          <w:tcPr>
            <w:tcW w:w="9775" w:type="dxa"/>
            <w:gridSpan w:val="5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общественных туалетов</w:t>
            </w:r>
          </w:p>
        </w:tc>
      </w:tr>
      <w:tr w:rsidR="0094662D" w:rsidRPr="00813DF0" w:rsidTr="006B60CE">
        <w:tc>
          <w:tcPr>
            <w:tcW w:w="9775" w:type="dxa"/>
            <w:gridSpan w:val="5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бесплатных (гостевых) стоянок для временного хранения автомобилей</w:t>
            </w:r>
          </w:p>
        </w:tc>
      </w:tr>
    </w:tbl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2. Параметры разрешенного строительства, реконструкция объектов капитального строительства</w:t>
      </w:r>
      <w:r w:rsidRPr="00813DF0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Архитектурно-строительные требования: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 </w:t>
      </w:r>
    </w:p>
    <w:p w:rsidR="0094662D" w:rsidRPr="00813DF0" w:rsidRDefault="0094662D" w:rsidP="00B16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плотность застройки определяется СП42.13330.2011 «Градостроительство. Пл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 xml:space="preserve">нировка и застройка городских и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сельсих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поселений»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этажность - до 3 этажей включительно;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предельные размеры земельных участков, регламенты использования территории зоны и требования к ней определяются градостроительной документацией, СП42.13330.2011 «Градостроительство. Планировка и застройка городских и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сельсих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п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селений», СП 30-102-99 "Планировка и застройка территорий малоэтажного строительс</w:t>
      </w:r>
      <w:r w:rsidRPr="00813DF0">
        <w:rPr>
          <w:rFonts w:ascii="Times New Roman" w:hAnsi="Times New Roman" w:cs="Times New Roman"/>
          <w:sz w:val="24"/>
          <w:szCs w:val="24"/>
        </w:rPr>
        <w:t>т</w:t>
      </w:r>
      <w:r w:rsidRPr="00813DF0">
        <w:rPr>
          <w:rFonts w:ascii="Times New Roman" w:hAnsi="Times New Roman" w:cs="Times New Roman"/>
          <w:sz w:val="24"/>
          <w:szCs w:val="24"/>
        </w:rPr>
        <w:t>ва", с учетом реально сложившейся застройки и архитектурно-</w:t>
      </w:r>
      <w:proofErr w:type="gramStart"/>
      <w:r w:rsidRPr="00813DF0">
        <w:rPr>
          <w:rFonts w:ascii="Times New Roman" w:hAnsi="Times New Roman" w:cs="Times New Roman"/>
          <w:sz w:val="24"/>
          <w:szCs w:val="24"/>
        </w:rPr>
        <w:t>планировочного решения</w:t>
      </w:r>
      <w:proofErr w:type="gramEnd"/>
      <w:r w:rsidRPr="00813DF0"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813DF0" w:rsidRPr="00813DF0" w:rsidRDefault="00813DF0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Статья 14 </w:t>
      </w:r>
      <w:r w:rsidR="00081F88">
        <w:rPr>
          <w:rFonts w:ascii="Times New Roman" w:hAnsi="Times New Roman"/>
          <w:b/>
          <w:sz w:val="24"/>
          <w:szCs w:val="24"/>
        </w:rPr>
        <w:t xml:space="preserve">Градостроительные регламенты. </w:t>
      </w:r>
      <w:r w:rsidRPr="00813DF0">
        <w:rPr>
          <w:rFonts w:ascii="Times New Roman" w:hAnsi="Times New Roman"/>
          <w:b/>
          <w:sz w:val="24"/>
          <w:szCs w:val="24"/>
        </w:rPr>
        <w:t>Природно-рекреационные зоны</w:t>
      </w:r>
    </w:p>
    <w:p w:rsidR="0094662D" w:rsidRPr="00813DF0" w:rsidRDefault="0094662D" w:rsidP="00B16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3DF0">
        <w:rPr>
          <w:rFonts w:ascii="Times New Roman" w:hAnsi="Times New Roman" w:cs="Times New Roman"/>
          <w:sz w:val="24"/>
          <w:szCs w:val="24"/>
          <w:lang w:eastAsia="ar-SA"/>
        </w:rPr>
        <w:t>(новая редакция)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Рекреационные зоны определены на основе сложившегося особого природного ландшафта существующих городских лесов, парков, скверов и благоустроенных зеленых зон водных пространств и предназначены для организации отдыха населения. В рекреац</w:t>
      </w:r>
      <w:r w:rsidRPr="00813DF0">
        <w:rPr>
          <w:rFonts w:ascii="Times New Roman" w:hAnsi="Times New Roman" w:cs="Times New Roman"/>
          <w:sz w:val="24"/>
          <w:szCs w:val="24"/>
        </w:rPr>
        <w:t>и</w:t>
      </w:r>
      <w:r w:rsidRPr="00813DF0">
        <w:rPr>
          <w:rFonts w:ascii="Times New Roman" w:hAnsi="Times New Roman" w:cs="Times New Roman"/>
          <w:sz w:val="24"/>
          <w:szCs w:val="24"/>
        </w:rPr>
        <w:t>онные зоны включаются также особо охраняемые природные территории (зона Р-О).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3DF0">
        <w:rPr>
          <w:rFonts w:ascii="Times New Roman" w:hAnsi="Times New Roman"/>
          <w:b/>
          <w:sz w:val="24"/>
          <w:szCs w:val="24"/>
          <w:lang w:eastAsia="ar-SA"/>
        </w:rPr>
        <w:t>Индекс зоны</w:t>
      </w:r>
      <w:proofErr w:type="gramStart"/>
      <w:r w:rsidRPr="00813DF0">
        <w:rPr>
          <w:rFonts w:ascii="Times New Roman" w:hAnsi="Times New Roman"/>
          <w:b/>
          <w:sz w:val="24"/>
          <w:szCs w:val="24"/>
          <w:lang w:eastAsia="ar-SA"/>
        </w:rPr>
        <w:t xml:space="preserve"> В</w:t>
      </w:r>
      <w:proofErr w:type="gramEnd"/>
      <w:r w:rsidRPr="00813DF0">
        <w:rPr>
          <w:rFonts w:ascii="Times New Roman" w:hAnsi="Times New Roman"/>
          <w:b/>
          <w:sz w:val="24"/>
          <w:szCs w:val="24"/>
          <w:lang w:eastAsia="ar-SA"/>
        </w:rPr>
        <w:t xml:space="preserve"> 1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3DF0">
        <w:rPr>
          <w:rFonts w:ascii="Times New Roman" w:hAnsi="Times New Roman"/>
          <w:b/>
          <w:sz w:val="24"/>
          <w:szCs w:val="24"/>
          <w:lang w:eastAsia="ar-SA"/>
        </w:rPr>
        <w:t>Зона акваторий (реки, озера, пруды).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B16128">
        <w:tc>
          <w:tcPr>
            <w:tcW w:w="2575" w:type="dxa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B16128">
        <w:trPr>
          <w:trHeight w:val="449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Водные объекты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ручьи, реки, озера, болота и другие поверхностные водные объекты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ным объектам способами, необходимыми для осуществл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ния общего водопользования (водопользования, осущест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ляемого гражданами для личных нужд, а также забор (изъ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тие) водных ресурсов для целей питьевого и хозяйственно-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бытового водоснабжения, купание, использование маломе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Специальное польз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вание водными объе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буровых и других 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бот, связанных с изменением дна и берегов водных объектов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</w:tbl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2.Ограничения использования земельных участков и объектов капитального строительства.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Санитарно-гигиенические и экологические требования:</w:t>
      </w:r>
      <w:r w:rsidRPr="0081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2D" w:rsidRPr="00813DF0" w:rsidRDefault="0094662D" w:rsidP="002817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>данная зона предназначена для сохранения природно-исторического лан</w:t>
      </w:r>
      <w:r w:rsidRPr="00813DF0">
        <w:rPr>
          <w:rFonts w:ascii="Times New Roman" w:hAnsi="Times New Roman"/>
          <w:sz w:val="24"/>
          <w:szCs w:val="24"/>
          <w:lang w:eastAsia="ar-SA"/>
        </w:rPr>
        <w:t>д</w:t>
      </w:r>
      <w:r w:rsidRPr="00813DF0">
        <w:rPr>
          <w:rFonts w:ascii="Times New Roman" w:hAnsi="Times New Roman"/>
          <w:sz w:val="24"/>
          <w:szCs w:val="24"/>
          <w:lang w:eastAsia="ar-SA"/>
        </w:rPr>
        <w:t>шафта, микроклимата.</w:t>
      </w:r>
    </w:p>
    <w:p w:rsidR="0094662D" w:rsidRPr="00813DF0" w:rsidRDefault="0094662D" w:rsidP="002817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>мероприятия по уходу за зелёными насаждениями должны включать: сан</w:t>
      </w:r>
      <w:r w:rsidRPr="00813DF0">
        <w:rPr>
          <w:rFonts w:ascii="Times New Roman" w:hAnsi="Times New Roman"/>
          <w:sz w:val="24"/>
          <w:szCs w:val="24"/>
          <w:lang w:eastAsia="ar-SA"/>
        </w:rPr>
        <w:t>и</w:t>
      </w:r>
      <w:r w:rsidRPr="00813DF0">
        <w:rPr>
          <w:rFonts w:ascii="Times New Roman" w:hAnsi="Times New Roman"/>
          <w:sz w:val="24"/>
          <w:szCs w:val="24"/>
          <w:lang w:eastAsia="ar-SA"/>
        </w:rPr>
        <w:t>тарные рубки, рубки ухода и улучшение почвенно-грунтовых условий;</w:t>
      </w:r>
    </w:p>
    <w:p w:rsidR="0094662D" w:rsidRPr="00813DF0" w:rsidRDefault="0094662D" w:rsidP="002817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>насыщение элементами благоустройства, устройство покрытий;</w:t>
      </w:r>
    </w:p>
    <w:p w:rsidR="0094662D" w:rsidRPr="00813DF0" w:rsidRDefault="0094662D" w:rsidP="00281771">
      <w:pPr>
        <w:widowControl w:val="0"/>
        <w:numPr>
          <w:ilvl w:val="0"/>
          <w:numId w:val="3"/>
        </w:numPr>
        <w:tabs>
          <w:tab w:val="left" w:pos="44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установка малых форм архитектуры;                                                                                                        </w:t>
      </w:r>
    </w:p>
    <w:p w:rsidR="0094662D" w:rsidRPr="00813DF0" w:rsidRDefault="0094662D" w:rsidP="00281771">
      <w:pPr>
        <w:widowControl w:val="0"/>
        <w:numPr>
          <w:ilvl w:val="0"/>
          <w:numId w:val="3"/>
        </w:numPr>
        <w:tabs>
          <w:tab w:val="left" w:pos="44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>в зонах 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земли.</w:t>
      </w:r>
    </w:p>
    <w:p w:rsidR="00813DF0" w:rsidRPr="00813DF0" w:rsidRDefault="00813DF0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Индекс зоны </w:t>
      </w:r>
      <w:proofErr w:type="gramStart"/>
      <w:r w:rsidRPr="00813DF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13DF0">
        <w:rPr>
          <w:rFonts w:ascii="Times New Roman" w:hAnsi="Times New Roman"/>
          <w:b/>
          <w:sz w:val="24"/>
          <w:szCs w:val="24"/>
        </w:rPr>
        <w:t xml:space="preserve"> 1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городских озелененных территорий общего пользования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Зона городских озелененных территорий общего пользования определена для со</w:t>
      </w:r>
      <w:r w:rsidRPr="00813DF0">
        <w:rPr>
          <w:rFonts w:ascii="Times New Roman" w:hAnsi="Times New Roman" w:cs="Times New Roman"/>
          <w:sz w:val="24"/>
          <w:szCs w:val="24"/>
        </w:rPr>
        <w:t>з</w:t>
      </w:r>
      <w:r w:rsidRPr="00813DF0">
        <w:rPr>
          <w:rFonts w:ascii="Times New Roman" w:hAnsi="Times New Roman" w:cs="Times New Roman"/>
          <w:sz w:val="24"/>
          <w:szCs w:val="24"/>
        </w:rPr>
        <w:t>дания и сохранения на территории города озелененных территорий, предназначенных для отдыха и пешеходных прогулок горожан, а также для улучшения экологической обст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новки. В указанных зонах ограничено строительство и ведение хозяйственной деятельн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сти.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B16128">
        <w:tc>
          <w:tcPr>
            <w:tcW w:w="2575" w:type="dxa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B16128">
        <w:trPr>
          <w:trHeight w:val="461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B1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пешеходные тротуары в границах населенных пунктов, 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бережные, береговые полосы водных объектов общего пользования, парки, скверы, бульвары, площади, проезды, малые архитектурные формы благоустройства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4662D" w:rsidRPr="00813DF0" w:rsidTr="00ED57FB">
        <w:trPr>
          <w:trHeight w:val="461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Общественное пит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объекты капитального строительства в целях устройства мест общественного питания (кафе, столовые, закусочные, бары)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размещения: танцевальных площадок, аттракционов и игр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вых площадок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Обеспечение внутре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него правопорядка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необходимые для по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готовки и поддержания в готовности органов внутренних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дел и спасательных служб, в которых существует воениз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рованная служба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</w:tr>
      <w:tr w:rsidR="0094662D" w:rsidRPr="00813DF0" w:rsidTr="00ED57FB">
        <w:trPr>
          <w:trHeight w:val="399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общественных туалетов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Обустройство детских игровых площадок, площадок отдыха и спортивных площадок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парковок</w:t>
            </w:r>
          </w:p>
        </w:tc>
      </w:tr>
    </w:tbl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2. Параметры разрешенного строительства, реконструкция объектов капитального строительства</w:t>
      </w:r>
      <w:r w:rsidRPr="00813DF0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Архитектурно-строительные требования: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Размещения и организация объектов зеленого строительства в соответствии с г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неральным планом и проектом планировки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Озелененные территории общего пользования не могут быть приватизированы или сданы в аренду.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Расстояние от зданий, сооружений, объектов инженерного благоустройства до д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ревьев и кустарников принимать по нормам СП42.13330.2011.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Функциональная организация территории должна включать зоны с различным х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рактером использования: массовых, культурно-просветительных мероприятий, физкул</w:t>
      </w:r>
      <w:r w:rsidRPr="00813DF0">
        <w:rPr>
          <w:rFonts w:ascii="Times New Roman" w:hAnsi="Times New Roman" w:cs="Times New Roman"/>
          <w:sz w:val="24"/>
          <w:szCs w:val="24"/>
        </w:rPr>
        <w:t>ь</w:t>
      </w:r>
      <w:r w:rsidRPr="00813DF0">
        <w:rPr>
          <w:rFonts w:ascii="Times New Roman" w:hAnsi="Times New Roman" w:cs="Times New Roman"/>
          <w:sz w:val="24"/>
          <w:szCs w:val="24"/>
        </w:rPr>
        <w:t>турно-оздоровительных, отдыха детей, прогулочную, хозяйственную.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Озелененные территории должны быть благоустроены и оборудованы малыми архитектурными формами, фонтанами, беседками, лестницами, пандусами, светильник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ми.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Параметры использования территории (% от общей площади)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     • зеленые насаждения – 65-75,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     • аллеи, дороги – 10-15,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     • площадки – 8-12,</w:t>
      </w:r>
    </w:p>
    <w:p w:rsidR="0094662D" w:rsidRPr="00813DF0" w:rsidRDefault="0094662D" w:rsidP="00ED5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     • сооружения – 5-7,</w:t>
      </w:r>
    </w:p>
    <w:p w:rsidR="0094662D" w:rsidRPr="00813DF0" w:rsidRDefault="0094662D" w:rsidP="00ED5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     • парковки - не более 5%.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Санитарно-гигиенические и экологические требования:</w:t>
      </w:r>
      <w:r w:rsidRPr="0081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Разрешается новое зеленое строительство, реконструкции существующего озел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нения, благоустройство территории, реконструкция существующих инженерных сетей, пешеходных дорог, зданий и сооружений, а также ограниченное новое строительство об</w:t>
      </w:r>
      <w:r w:rsidRPr="00813DF0">
        <w:rPr>
          <w:rFonts w:ascii="Times New Roman" w:hAnsi="Times New Roman" w:cs="Times New Roman"/>
          <w:sz w:val="24"/>
          <w:szCs w:val="24"/>
        </w:rPr>
        <w:t>ъ</w:t>
      </w:r>
      <w:r w:rsidRPr="00813DF0">
        <w:rPr>
          <w:rFonts w:ascii="Times New Roman" w:hAnsi="Times New Roman" w:cs="Times New Roman"/>
          <w:sz w:val="24"/>
          <w:szCs w:val="24"/>
        </w:rPr>
        <w:t>ектов, необходимых для содержания и деятельности хозяйствующих субъектов, не прот</w:t>
      </w:r>
      <w:r w:rsidRPr="00813DF0">
        <w:rPr>
          <w:rFonts w:ascii="Times New Roman" w:hAnsi="Times New Roman" w:cs="Times New Roman"/>
          <w:sz w:val="24"/>
          <w:szCs w:val="24"/>
        </w:rPr>
        <w:t>и</w:t>
      </w:r>
      <w:r w:rsidRPr="00813DF0">
        <w:rPr>
          <w:rFonts w:ascii="Times New Roman" w:hAnsi="Times New Roman" w:cs="Times New Roman"/>
          <w:sz w:val="24"/>
          <w:szCs w:val="24"/>
        </w:rPr>
        <w:t>воречащих заданному функциональному назначению территории – рекреационному и о</w:t>
      </w:r>
      <w:r w:rsidRPr="00813DF0">
        <w:rPr>
          <w:rFonts w:ascii="Times New Roman" w:hAnsi="Times New Roman" w:cs="Times New Roman"/>
          <w:sz w:val="24"/>
          <w:szCs w:val="24"/>
        </w:rPr>
        <w:t>з</w:t>
      </w:r>
      <w:r w:rsidRPr="00813DF0">
        <w:rPr>
          <w:rFonts w:ascii="Times New Roman" w:hAnsi="Times New Roman" w:cs="Times New Roman"/>
          <w:sz w:val="24"/>
          <w:szCs w:val="24"/>
        </w:rPr>
        <w:t>доровительному.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Реконструкция зеленых </w:t>
      </w:r>
      <w:proofErr w:type="gramStart"/>
      <w:r w:rsidRPr="00813DF0">
        <w:rPr>
          <w:rFonts w:ascii="Times New Roman" w:hAnsi="Times New Roman" w:cs="Times New Roman"/>
          <w:sz w:val="24"/>
          <w:szCs w:val="24"/>
        </w:rPr>
        <w:t>насаждений</w:t>
      </w:r>
      <w:proofErr w:type="gramEnd"/>
      <w:r w:rsidRPr="00813DF0">
        <w:rPr>
          <w:rFonts w:ascii="Times New Roman" w:hAnsi="Times New Roman" w:cs="Times New Roman"/>
          <w:sz w:val="24"/>
          <w:szCs w:val="24"/>
        </w:rPr>
        <w:t xml:space="preserve"> прежде всего должна включать ландшаф</w:t>
      </w:r>
      <w:r w:rsidRPr="00813DF0">
        <w:rPr>
          <w:rFonts w:ascii="Times New Roman" w:hAnsi="Times New Roman" w:cs="Times New Roman"/>
          <w:sz w:val="24"/>
          <w:szCs w:val="24"/>
        </w:rPr>
        <w:t>т</w:t>
      </w:r>
      <w:r w:rsidRPr="00813DF0">
        <w:rPr>
          <w:rFonts w:ascii="Times New Roman" w:hAnsi="Times New Roman" w:cs="Times New Roman"/>
          <w:sz w:val="24"/>
          <w:szCs w:val="24"/>
        </w:rPr>
        <w:t>ную организацию существующих посадок, включая санитарные рубки и рубки ухода, улучшение почвенно-грунтовых условий, устройство цветников, формирование древесно-кустарниковых групп.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Покрытие площадок и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сети следует применять из плиток, щебня и других прочных минеральных материалов, а также применение асфальтового п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крытия.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Осуществление системы отвода поверхностных вод в виде дождевой канализации открытого типа.</w:t>
      </w:r>
    </w:p>
    <w:p w:rsidR="00813DF0" w:rsidRDefault="00813DF0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Индекс зоны: </w:t>
      </w:r>
      <w:proofErr w:type="gramStart"/>
      <w:r w:rsidRPr="00813DF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13DF0">
        <w:rPr>
          <w:rFonts w:ascii="Times New Roman" w:hAnsi="Times New Roman"/>
          <w:b/>
          <w:sz w:val="24"/>
          <w:szCs w:val="24"/>
        </w:rPr>
        <w:t xml:space="preserve"> 2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lastRenderedPageBreak/>
        <w:t>Зона природных территорий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Зона включает не занятые застройкой или неудобные для застройки и сельскохозяйственной деятельности территории, в том числе - овраги, балки, приречные территории, заболоченности, которые могут использоваться для самодеятельного отдыха (пикники, пешие, велосипедные и лыжные прогулки).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Зона открытых природных территорий предназначена для природоохранной деятельности и отдыха населения. В указанной зоне ограничено строительство и ведение хозяйственной деятельности.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ED57FB">
        <w:tc>
          <w:tcPr>
            <w:tcW w:w="2575" w:type="dxa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ED57FB">
        <w:trPr>
          <w:trHeight w:val="550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Природно-познавательный 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ризм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базы и палаточные лагеря для проведения походов и экску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сий по ознакомлению с природой, пеших и конных прог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лок, устройство троп и дорожек, размещение щитов с позн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вательными сведениями об окружающей природной среде;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необходимые природоохранные и </w:t>
            </w:r>
            <w:proofErr w:type="spellStart"/>
            <w:r w:rsidRPr="00813DF0">
              <w:rPr>
                <w:rFonts w:ascii="Times New Roman" w:hAnsi="Times New Roman"/>
                <w:sz w:val="24"/>
                <w:szCs w:val="24"/>
              </w:rPr>
              <w:t>природовосстановител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тельности в данной зоне, в частности:   создание и уход за запретными полосами, создание и уход за защитными лес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сурсов в заказниках, сохранение свойств земель, являющи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х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ся особо ценными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94662D" w:rsidRPr="00813DF0" w:rsidTr="00ED57FB">
        <w:trPr>
          <w:trHeight w:val="556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продажи товаров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Общественное пит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объекты капитального строительства в целях устройства мест общественного питания (кафе, столовые, закусочные, бары)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94662D" w:rsidRPr="00813DF0" w:rsidTr="00ED57FB">
        <w:trPr>
          <w:trHeight w:val="572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(гостевых) стоянок для временного хранения легковых автомобилей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общественных туалетов</w:t>
            </w:r>
          </w:p>
        </w:tc>
      </w:tr>
    </w:tbl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2.Ограничения использования земельных участков и объектов капитального строительства.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 xml:space="preserve">Санитарно-гигиенические и экологические требования: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2D" w:rsidRPr="00813DF0" w:rsidRDefault="0094662D" w:rsidP="00281771">
      <w:pPr>
        <w:widowControl w:val="0"/>
        <w:numPr>
          <w:ilvl w:val="0"/>
          <w:numId w:val="3"/>
        </w:numPr>
        <w:tabs>
          <w:tab w:val="left" w:pos="44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>в зонах 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земли.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lastRenderedPageBreak/>
        <w:t>-    в местах выхода родников на поверхность – устройство декоративного оформления.</w:t>
      </w:r>
    </w:p>
    <w:p w:rsidR="00581997" w:rsidRDefault="00581997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Индекс зоны: </w:t>
      </w:r>
      <w:proofErr w:type="gramStart"/>
      <w:r w:rsidRPr="00813DF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13DF0">
        <w:rPr>
          <w:rFonts w:ascii="Times New Roman" w:hAnsi="Times New Roman"/>
          <w:b/>
          <w:sz w:val="24"/>
          <w:szCs w:val="24"/>
        </w:rPr>
        <w:t xml:space="preserve"> 3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лесного фонда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ED57FB">
        <w:tc>
          <w:tcPr>
            <w:tcW w:w="2575" w:type="dxa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ED57FB">
        <w:trPr>
          <w:trHeight w:val="414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Резервные леса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</w:tr>
    </w:tbl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Индекс зоны </w:t>
      </w:r>
      <w:proofErr w:type="gramStart"/>
      <w:r w:rsidRPr="00813DF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13DF0">
        <w:rPr>
          <w:rFonts w:ascii="Times New Roman" w:hAnsi="Times New Roman"/>
          <w:b/>
          <w:sz w:val="24"/>
          <w:szCs w:val="24"/>
        </w:rPr>
        <w:t xml:space="preserve"> 4 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отдыха</w:t>
      </w:r>
      <w:r w:rsidRPr="00813DF0">
        <w:rPr>
          <w:rFonts w:ascii="Times New Roman" w:hAnsi="Times New Roman"/>
          <w:sz w:val="24"/>
          <w:szCs w:val="24"/>
        </w:rPr>
        <w:t xml:space="preserve">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Зона отдыха предназначена для отдыха и пешеходных прогулок жителей, а также для улучшения экологической обстановки. В указанной зоне ограничено строительство и ведение хозяйственной деятельности.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ED57FB">
        <w:tc>
          <w:tcPr>
            <w:tcW w:w="2575" w:type="dxa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ED57FB">
        <w:trPr>
          <w:trHeight w:val="550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обустройство мест для занятия спортом, физической кул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турой, пешими  или верховыми прогулками, отдыха и 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ризма, наблюдения за природой, пикников, охоты, рыбалки и иной деятельности;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ния, а также обустройство мест отдыха в них;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</w:t>
            </w:r>
            <w:proofErr w:type="spellStart"/>
            <w:r w:rsidRPr="00813DF0">
              <w:rPr>
                <w:rFonts w:ascii="Times New Roman" w:hAnsi="Times New Roman"/>
                <w:sz w:val="24"/>
                <w:szCs w:val="24"/>
              </w:rPr>
              <w:t>разрещенного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 использования включает в себя содержание видов </w:t>
            </w:r>
            <w:proofErr w:type="spellStart"/>
            <w:r w:rsidRPr="00813DF0">
              <w:rPr>
                <w:rFonts w:ascii="Times New Roman" w:hAnsi="Times New Roman"/>
                <w:sz w:val="24"/>
                <w:szCs w:val="24"/>
              </w:rPr>
              <w:t>разрещенного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вания с кодами 5.1-5.5 (по классификатору)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94662D" w:rsidRPr="00813DF0" w:rsidTr="00ED57FB">
        <w:trPr>
          <w:trHeight w:val="377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продажи товаров, торговая площадь которых составляет до 150 кв</w:t>
            </w: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Общественное пит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объекты капитального строительства в целях устройства мест общественного питания (кафе, столовые, закусочные, бары)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94662D" w:rsidRPr="00813DF0" w:rsidTr="00ED57FB">
        <w:trPr>
          <w:trHeight w:val="572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D5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общественных туалетов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(гостевых) стоянок для временного хранения легковых автомобилей</w:t>
            </w:r>
          </w:p>
        </w:tc>
      </w:tr>
    </w:tbl>
    <w:p w:rsidR="0094662D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1997" w:rsidRPr="00813DF0" w:rsidRDefault="00581997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Статья 15 </w:t>
      </w:r>
      <w:r w:rsidR="00081F88">
        <w:rPr>
          <w:rFonts w:ascii="Times New Roman" w:hAnsi="Times New Roman"/>
          <w:b/>
          <w:sz w:val="24"/>
          <w:szCs w:val="24"/>
        </w:rPr>
        <w:t xml:space="preserve">Градостроительные регламенты. </w:t>
      </w:r>
      <w:r w:rsidRPr="00813DF0">
        <w:rPr>
          <w:rFonts w:ascii="Times New Roman" w:hAnsi="Times New Roman"/>
          <w:b/>
          <w:sz w:val="24"/>
          <w:szCs w:val="24"/>
        </w:rPr>
        <w:t>Производственно-коммунальные  зоны</w:t>
      </w:r>
    </w:p>
    <w:p w:rsidR="0094662D" w:rsidRPr="00813DF0" w:rsidRDefault="0094662D" w:rsidP="00ED5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3DF0">
        <w:rPr>
          <w:rFonts w:ascii="Times New Roman" w:hAnsi="Times New Roman" w:cs="Times New Roman"/>
          <w:sz w:val="24"/>
          <w:szCs w:val="24"/>
          <w:lang w:eastAsia="ar-SA"/>
        </w:rPr>
        <w:t>(новая редакция)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F0">
        <w:rPr>
          <w:rFonts w:ascii="Times New Roman" w:hAnsi="Times New Roman" w:cs="Times New Roman"/>
          <w:sz w:val="24"/>
          <w:szCs w:val="24"/>
        </w:rPr>
        <w:t>Производственно-коммунальные зоны определены для размещения промышле</w:t>
      </w:r>
      <w:r w:rsidRPr="00813DF0">
        <w:rPr>
          <w:rFonts w:ascii="Times New Roman" w:hAnsi="Times New Roman" w:cs="Times New Roman"/>
          <w:sz w:val="24"/>
          <w:szCs w:val="24"/>
        </w:rPr>
        <w:t>н</w:t>
      </w:r>
      <w:r w:rsidRPr="00813DF0">
        <w:rPr>
          <w:rFonts w:ascii="Times New Roman" w:hAnsi="Times New Roman" w:cs="Times New Roman"/>
          <w:sz w:val="24"/>
          <w:szCs w:val="24"/>
        </w:rPr>
        <w:t>ных, коммунальных и складских объектов, обеспечивающих их функционирование объе</w:t>
      </w:r>
      <w:r w:rsidRPr="00813DF0">
        <w:rPr>
          <w:rFonts w:ascii="Times New Roman" w:hAnsi="Times New Roman" w:cs="Times New Roman"/>
          <w:sz w:val="24"/>
          <w:szCs w:val="24"/>
        </w:rPr>
        <w:t>к</w:t>
      </w:r>
      <w:r w:rsidRPr="00813DF0">
        <w:rPr>
          <w:rFonts w:ascii="Times New Roman" w:hAnsi="Times New Roman" w:cs="Times New Roman"/>
          <w:sz w:val="24"/>
          <w:szCs w:val="24"/>
        </w:rPr>
        <w:t>тов инженерной и транспортной инфраструктур, а также для установления санитарно-защитных зон таких объектов.</w:t>
      </w:r>
      <w:proofErr w:type="gramEnd"/>
      <w:r w:rsidRPr="00813DF0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производственной и санита</w:t>
      </w:r>
      <w:r w:rsidRPr="00813DF0">
        <w:rPr>
          <w:rFonts w:ascii="Times New Roman" w:hAnsi="Times New Roman" w:cs="Times New Roman"/>
          <w:sz w:val="24"/>
          <w:szCs w:val="24"/>
        </w:rPr>
        <w:t>р</w:t>
      </w:r>
      <w:r w:rsidRPr="00813DF0">
        <w:rPr>
          <w:rFonts w:ascii="Times New Roman" w:hAnsi="Times New Roman" w:cs="Times New Roman"/>
          <w:sz w:val="24"/>
          <w:szCs w:val="24"/>
        </w:rPr>
        <w:t>но-защитной зон осуществляется за счет собственников производственных и коммунал</w:t>
      </w:r>
      <w:r w:rsidRPr="00813DF0">
        <w:rPr>
          <w:rFonts w:ascii="Times New Roman" w:hAnsi="Times New Roman" w:cs="Times New Roman"/>
          <w:sz w:val="24"/>
          <w:szCs w:val="24"/>
        </w:rPr>
        <w:t>ь</w:t>
      </w:r>
      <w:r w:rsidRPr="00813DF0">
        <w:rPr>
          <w:rFonts w:ascii="Times New Roman" w:hAnsi="Times New Roman" w:cs="Times New Roman"/>
          <w:sz w:val="24"/>
          <w:szCs w:val="24"/>
        </w:rPr>
        <w:t>но-складских объектов.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Индекс зоны </w:t>
      </w:r>
      <w:proofErr w:type="gramStart"/>
      <w:r w:rsidRPr="00813DF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13DF0">
        <w:rPr>
          <w:rFonts w:ascii="Times New Roman" w:hAnsi="Times New Roman"/>
          <w:b/>
          <w:sz w:val="24"/>
          <w:szCs w:val="24"/>
        </w:rPr>
        <w:t xml:space="preserve"> 1 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производственных и складских объектов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Зона предназначена для производственных, коммунальных предприятий, складских баз, деятельность которых связана с высокими уровнями шума, загрязнения окружающей среды. Предпочтительно расположение зоны вблизи основных транспортных магистр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лей, обеспечивающих подвоз сырья и вывоз продукции.</w:t>
      </w:r>
    </w:p>
    <w:p w:rsidR="0094662D" w:rsidRPr="00813DF0" w:rsidRDefault="0094662D" w:rsidP="003B196B">
      <w:pPr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94662D" w:rsidRPr="00813DF0" w:rsidRDefault="0094662D" w:rsidP="003B196B">
      <w:pPr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F52BF0">
        <w:tc>
          <w:tcPr>
            <w:tcW w:w="2575" w:type="dxa"/>
            <w:vAlign w:val="center"/>
          </w:tcPr>
          <w:p w:rsidR="0094662D" w:rsidRPr="00813DF0" w:rsidRDefault="0094662D" w:rsidP="00F5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F5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F5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F5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F52BF0">
        <w:trPr>
          <w:trHeight w:val="404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F5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332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добычи недр, их переработки, изготовления вещей промышленным сп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собом.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94662D" w:rsidRPr="00813DF0" w:rsidTr="006B60CE">
        <w:trPr>
          <w:trHeight w:val="332"/>
        </w:trPr>
        <w:tc>
          <w:tcPr>
            <w:tcW w:w="2575" w:type="dxa"/>
          </w:tcPr>
          <w:p w:rsidR="0094662D" w:rsidRPr="00813DF0" w:rsidRDefault="0094662D" w:rsidP="00D30424">
            <w:pPr>
              <w:pStyle w:val="af4"/>
            </w:pPr>
            <w:r w:rsidRPr="00813DF0">
              <w:t>Тяжелая промышле</w:t>
            </w:r>
            <w:r w:rsidRPr="00813DF0">
              <w:t>н</w:t>
            </w:r>
            <w:r w:rsidRPr="00813DF0">
              <w:t xml:space="preserve">ность 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pStyle w:val="af4"/>
              <w:jc w:val="both"/>
            </w:pPr>
            <w:r w:rsidRPr="00813DF0">
              <w:t>Размещение объектов капитального строительства горно-обогатительной и горно-перерабатывающей, металлургич</w:t>
            </w:r>
            <w:r w:rsidRPr="00813DF0">
              <w:t>е</w:t>
            </w:r>
            <w:r w:rsidRPr="00813DF0">
              <w:t>ской, машиностроительной промышленности, а также изг</w:t>
            </w:r>
            <w:r w:rsidRPr="00813DF0">
              <w:t>о</w:t>
            </w:r>
            <w:r w:rsidRPr="00813DF0">
              <w:t xml:space="preserve">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</w:t>
            </w:r>
            <w:proofErr w:type="spellStart"/>
            <w:r w:rsidRPr="00813DF0">
              <w:t>эксплу</w:t>
            </w:r>
            <w:r w:rsidRPr="00813DF0">
              <w:t>о</w:t>
            </w:r>
            <w:r w:rsidRPr="00813DF0">
              <w:t>тации</w:t>
            </w:r>
            <w:proofErr w:type="spellEnd"/>
            <w:r w:rsidRPr="00813DF0">
              <w:t xml:space="preserve"> которых предусматривается установление охранных или санитарно-защитных зон, за исключением случаев, к</w:t>
            </w:r>
            <w:r w:rsidRPr="00813DF0">
              <w:t>о</w:t>
            </w:r>
            <w:r w:rsidRPr="00813DF0">
              <w:t>гда объект промышленности отнесен к иному виду разр</w:t>
            </w:r>
            <w:r w:rsidRPr="00813DF0">
              <w:t>е</w:t>
            </w:r>
            <w:r w:rsidRPr="00813DF0">
              <w:t>шенного использования</w:t>
            </w:r>
          </w:p>
        </w:tc>
        <w:tc>
          <w:tcPr>
            <w:tcW w:w="720" w:type="dxa"/>
          </w:tcPr>
          <w:p w:rsidR="0094662D" w:rsidRPr="00813DF0" w:rsidRDefault="0094662D" w:rsidP="00F52BF0">
            <w:pPr>
              <w:pStyle w:val="af4"/>
              <w:jc w:val="center"/>
            </w:pPr>
            <w:r w:rsidRPr="00813DF0">
              <w:t>6.2</w:t>
            </w:r>
          </w:p>
        </w:tc>
      </w:tr>
      <w:tr w:rsidR="0094662D" w:rsidRPr="00813DF0" w:rsidTr="006B60CE">
        <w:trPr>
          <w:trHeight w:val="332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Пищевая промышле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пищевой промышленности, по переработке сел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скохозяйственной продукции способом, приводящим к их переработке в иную продукцию (консервирование, копч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94662D" w:rsidRPr="00813DF0" w:rsidTr="006B60CE">
        <w:trPr>
          <w:trHeight w:val="332"/>
        </w:trPr>
        <w:tc>
          <w:tcPr>
            <w:tcW w:w="2575" w:type="dxa"/>
          </w:tcPr>
          <w:p w:rsidR="0094662D" w:rsidRPr="00813DF0" w:rsidRDefault="0094662D" w:rsidP="00D30424">
            <w:pPr>
              <w:pStyle w:val="af4"/>
            </w:pPr>
            <w:r w:rsidRPr="00813DF0">
              <w:t>Строительная пр</w:t>
            </w:r>
            <w:r w:rsidRPr="00813DF0">
              <w:t>о</w:t>
            </w:r>
            <w:r w:rsidRPr="00813DF0">
              <w:t xml:space="preserve">мышленность 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pStyle w:val="af4"/>
              <w:jc w:val="both"/>
            </w:pPr>
            <w:r w:rsidRPr="00813DF0">
              <w:t>Размещение объектов капитального строительства, предн</w:t>
            </w:r>
            <w:r w:rsidRPr="00813DF0">
              <w:t>а</w:t>
            </w:r>
            <w:r w:rsidRPr="00813DF0">
              <w:t>значенных для производства: строительных материалов (кирпичей, пиломатериалов, цемента, крепежных матери</w:t>
            </w:r>
            <w:r w:rsidRPr="00813DF0">
              <w:t>а</w:t>
            </w:r>
            <w:r w:rsidRPr="00813DF0">
              <w:t xml:space="preserve">лов), бытового и строительного газового и сантехнического </w:t>
            </w:r>
            <w:r w:rsidRPr="00813DF0">
              <w:lastRenderedPageBreak/>
              <w:t>оборудования, лифтов и подъемников, столярной проду</w:t>
            </w:r>
            <w:r w:rsidRPr="00813DF0">
              <w:t>к</w:t>
            </w:r>
            <w:r w:rsidRPr="00813DF0">
              <w:t>ции, сборных домов или их частей и тому подобной проду</w:t>
            </w:r>
            <w:r w:rsidRPr="00813DF0">
              <w:t>к</w:t>
            </w:r>
            <w:r w:rsidRPr="00813DF0">
              <w:t xml:space="preserve">ции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lastRenderedPageBreak/>
              <w:t>6.6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D30424">
            <w:pPr>
              <w:pStyle w:val="af4"/>
            </w:pPr>
            <w:r w:rsidRPr="00813DF0">
              <w:lastRenderedPageBreak/>
              <w:t xml:space="preserve">Энергетика 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pStyle w:val="af4"/>
              <w:jc w:val="both"/>
            </w:pPr>
            <w:r w:rsidRPr="00813DF0">
              <w:t xml:space="preserve">размещение объектов </w:t>
            </w:r>
            <w:proofErr w:type="spellStart"/>
            <w:r w:rsidRPr="00813DF0">
              <w:t>электросетевого</w:t>
            </w:r>
            <w:proofErr w:type="spellEnd"/>
            <w:r w:rsidRPr="00813DF0">
              <w:t xml:space="preserve"> хозяйства, за искл</w:t>
            </w:r>
            <w:r w:rsidRPr="00813DF0">
              <w:t>ю</w:t>
            </w:r>
            <w:r w:rsidRPr="00813DF0">
              <w:t>чением объектов энергетики, размещение которых пред</w:t>
            </w:r>
            <w:r w:rsidRPr="00813DF0">
              <w:t>у</w:t>
            </w:r>
            <w:r w:rsidRPr="00813DF0">
              <w:t>смотрено содержанием вида разрешенного использования с кодом 3.1 (по классификатору)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6.7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D30424">
            <w:pPr>
              <w:pStyle w:val="af4"/>
            </w:pPr>
            <w:r w:rsidRPr="00813DF0">
              <w:t xml:space="preserve">Связь 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pStyle w:val="af4"/>
              <w:jc w:val="both"/>
            </w:pPr>
            <w:r w:rsidRPr="00813DF0">
              <w:t>Размещение объектов связи, радиовещания, телевидения, включая воздушные радиорелейные, надземные и подзе</w:t>
            </w:r>
            <w:r w:rsidRPr="00813DF0">
              <w:t>м</w:t>
            </w:r>
            <w:r w:rsidRPr="00813DF0">
              <w:t>ные кабельные линии связи, линии радиофикации, антенные поля, усилительные пункты на кабельных линиях связи, и</w:t>
            </w:r>
            <w:r w:rsidRPr="00813DF0">
              <w:t>н</w:t>
            </w:r>
            <w:r w:rsidRPr="00813DF0">
              <w:t>фраструктуру спутниковой связи и телерадиовещания, за исключением объектов связи, размещение которых пред</w:t>
            </w:r>
            <w:r w:rsidRPr="00813DF0">
              <w:t>у</w:t>
            </w:r>
            <w:r w:rsidRPr="00813DF0">
              <w:t>смотрено содержанием вида разрешенного использования с кодом 3.1 (по классификатору)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6.8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сооружения, имеющие назначение по временному хран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нию, распределению и перевалке грузов (за исключением хранения стратегических запасов), не являющихся частями производственных комплексов, на которых создан груз: промышленные базы, склады, погрузочные терминалы, г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зовые хранилища и обслуживающие их газоконденсатные и газоперекачивающие станции, элеваторы и продовольстве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ные склады, за исключением железнодорожных перевало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ных складов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D30424">
            <w:pPr>
              <w:pStyle w:val="af4"/>
            </w:pPr>
            <w:r w:rsidRPr="00813DF0">
              <w:t>Пищевая промышле</w:t>
            </w:r>
            <w:r w:rsidRPr="00813DF0">
              <w:t>н</w:t>
            </w:r>
            <w:r w:rsidRPr="00813DF0">
              <w:t xml:space="preserve">ность 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pStyle w:val="af4"/>
              <w:jc w:val="both"/>
            </w:pPr>
            <w:r w:rsidRPr="00813DF0">
              <w:t>Размещение объектов пищевой промышленности, по пер</w:t>
            </w:r>
            <w:r w:rsidRPr="00813DF0">
              <w:t>е</w:t>
            </w:r>
            <w:r w:rsidRPr="00813DF0">
              <w:t>работке сельскохозяйственной продукции способом, прив</w:t>
            </w:r>
            <w:r w:rsidRPr="00813DF0">
              <w:t>о</w:t>
            </w:r>
            <w:r w:rsidRPr="00813DF0">
              <w:t>дящим к переработке в иную продукцию (консервирование, копчение, хлебопечение), в том числе для производства н</w:t>
            </w:r>
            <w:r w:rsidRPr="00813DF0">
              <w:t>а</w:t>
            </w:r>
            <w:r w:rsidRPr="00813DF0">
              <w:t>питков, алкогольных напитков и табачных изделий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6.4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D30424">
            <w:pPr>
              <w:pStyle w:val="af4"/>
            </w:pPr>
            <w:r w:rsidRPr="00813DF0">
              <w:t>Заготовка древесины</w:t>
            </w:r>
          </w:p>
        </w:tc>
        <w:tc>
          <w:tcPr>
            <w:tcW w:w="6480" w:type="dxa"/>
          </w:tcPr>
          <w:p w:rsidR="0094662D" w:rsidRPr="00813DF0" w:rsidRDefault="0094662D" w:rsidP="001B7BE1">
            <w:pPr>
              <w:pStyle w:val="af4"/>
              <w:jc w:val="both"/>
            </w:pPr>
            <w:r w:rsidRPr="00813DF0">
              <w:t>Рубка лесных насаждений, выросших в природных услов</w:t>
            </w:r>
            <w:r w:rsidRPr="00813DF0">
              <w:t>и</w:t>
            </w:r>
            <w:r w:rsidRPr="00813DF0">
              <w:t>ях, в том числе гражданами для собственных нужд, части</w:t>
            </w:r>
            <w:r w:rsidRPr="00813DF0">
              <w:t>ч</w:t>
            </w:r>
            <w:r w:rsidRPr="00813DF0">
              <w:t>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</w:t>
            </w:r>
            <w:r w:rsidRPr="00813DF0">
              <w:t>и</w:t>
            </w:r>
            <w:r w:rsidRPr="00813DF0">
              <w:t>лен), охрана и восстановление лесов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10.1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87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6480" w:type="dxa"/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связи, радиовещания, телевидения, включая во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душные радиорелейные, надземные и подземные кабельные линии связи, линии радиофикации, антенные поля, усил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тельные пункты на кабельных линиях связи, инфраструкт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ру спутниковой связи и телерадиовещания, за исключением объектов связи, размещение которых предусмотрено соде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жанием вида разрешенного использования «коммунальное обслуживание»</w:t>
            </w:r>
          </w:p>
        </w:tc>
        <w:tc>
          <w:tcPr>
            <w:tcW w:w="720" w:type="dxa"/>
          </w:tcPr>
          <w:p w:rsidR="0094662D" w:rsidRPr="00813DF0" w:rsidRDefault="0094662D" w:rsidP="0087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94662D" w:rsidRPr="00813DF0" w:rsidTr="00F52BF0">
        <w:trPr>
          <w:trHeight w:val="384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F5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Бытовое обслужив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населению или организациям бытовых услуг (ма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терские мелкого ремонта, бани, парикмахерские)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Амбулаторно-поликлиническое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гражданам амбулаторно-поликлинической мед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цинской помощи (пункты здравоохранения)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Общественное пит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в целях устройства мест общественного питания (кафе, столовые,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закусочные)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8B7C7D">
            <w:pPr>
              <w:pStyle w:val="af4"/>
            </w:pPr>
            <w:r w:rsidRPr="00813DF0">
              <w:lastRenderedPageBreak/>
              <w:t>Объекты придорожн</w:t>
            </w:r>
            <w:r w:rsidRPr="00813DF0">
              <w:t>о</w:t>
            </w:r>
            <w:r w:rsidRPr="00813DF0">
              <w:t xml:space="preserve">го сервиса </w:t>
            </w:r>
          </w:p>
        </w:tc>
        <w:tc>
          <w:tcPr>
            <w:tcW w:w="6480" w:type="dxa"/>
          </w:tcPr>
          <w:p w:rsidR="0094662D" w:rsidRPr="00813DF0" w:rsidRDefault="0094662D" w:rsidP="001B7BE1">
            <w:pPr>
              <w:pStyle w:val="af4"/>
              <w:jc w:val="both"/>
            </w:pPr>
            <w:r w:rsidRPr="00813DF0">
              <w:t>Размещение автомобильных моек и прачечных для автом</w:t>
            </w:r>
            <w:r w:rsidRPr="00813DF0">
              <w:t>о</w:t>
            </w:r>
            <w:r w:rsidRPr="00813DF0">
              <w:t xml:space="preserve">бильных принадлежностей, мастерских, предназначенных для ремонта и обслуживания автомобилей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4.9.1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Обеспечение внутре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него правопорядка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необходимые для по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готовки и поддержания в готовности органов внутренних дел и спасательных служб, в которых существует воениз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рованная служба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94662D" w:rsidRPr="00813DF0" w:rsidTr="001B7BE1">
        <w:trPr>
          <w:trHeight w:val="435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1B7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доставления услуг связи, отвода канализационных стоков, очистки и уборки объектов недвижимости (котельные, вод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заборы, очистные сооружения, насосные станции, водопр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воды, линии электропередачи, трансформаторные подста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ции, газопроводы, линии связи, телефонные станции, кан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лизация, стоянки, гаражи и мастерские для обслуживания  уборочной и аварийной техники, а также зданий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 или пом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щений, предназначенных для приема физических и юрид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ческих лиц в связи с предоставлением им коммунальных услуг)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877340">
            <w:pPr>
              <w:pStyle w:val="af4"/>
            </w:pPr>
            <w:r w:rsidRPr="00813DF0">
              <w:t>Обслуживание авт</w:t>
            </w:r>
            <w:r w:rsidRPr="00813DF0">
              <w:t>о</w:t>
            </w:r>
            <w:r w:rsidRPr="00813DF0">
              <w:t xml:space="preserve">транспорта </w:t>
            </w:r>
          </w:p>
        </w:tc>
        <w:tc>
          <w:tcPr>
            <w:tcW w:w="6480" w:type="dxa"/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720" w:type="dxa"/>
          </w:tcPr>
          <w:p w:rsidR="0094662D" w:rsidRPr="00813DF0" w:rsidRDefault="0094662D" w:rsidP="00877340">
            <w:pPr>
              <w:pStyle w:val="af4"/>
              <w:jc w:val="center"/>
            </w:pPr>
            <w:r w:rsidRPr="00813DF0">
              <w:t>4.9</w:t>
            </w:r>
          </w:p>
        </w:tc>
      </w:tr>
      <w:tr w:rsidR="0094662D" w:rsidRPr="00813DF0" w:rsidTr="006B60CE">
        <w:trPr>
          <w:trHeight w:val="352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территорий</w:t>
            </w:r>
          </w:p>
        </w:tc>
      </w:tr>
      <w:tr w:rsidR="0094662D" w:rsidRPr="00813DF0" w:rsidTr="006B60CE">
        <w:trPr>
          <w:trHeight w:val="352"/>
        </w:trPr>
        <w:tc>
          <w:tcPr>
            <w:tcW w:w="9775" w:type="dxa"/>
            <w:gridSpan w:val="3"/>
          </w:tcPr>
          <w:p w:rsidR="0094662D" w:rsidRPr="00813DF0" w:rsidRDefault="0094662D" w:rsidP="001B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Обустройство площадок для отдыха, площадок для сбора мусора и временного хранения отходов </w:t>
            </w:r>
          </w:p>
        </w:tc>
      </w:tr>
      <w:tr w:rsidR="0094662D" w:rsidRPr="00813DF0" w:rsidTr="006B60CE">
        <w:trPr>
          <w:trHeight w:val="352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стоянок для краткосрочного хранения автомобилей</w:t>
            </w:r>
          </w:p>
        </w:tc>
      </w:tr>
    </w:tbl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2. Параметры разрешенного строительства, реконструкция объектов капитального строительства</w:t>
      </w:r>
      <w:r w:rsidRPr="00813DF0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Архитектурно-строительные требования: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F0">
        <w:rPr>
          <w:rFonts w:ascii="Times New Roman" w:hAnsi="Times New Roman" w:cs="Times New Roman"/>
          <w:sz w:val="24"/>
          <w:szCs w:val="24"/>
        </w:rPr>
        <w:t>- 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ответствии с СП 18.13330.2011 «Генеральные планы промышленных предприятий».</w:t>
      </w:r>
      <w:proofErr w:type="gramEnd"/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Отделка фасадов зданий долговечными высококачественными материалами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Архитектурно-планировочная структура должна быть увязана по своим размерам и пропорциям со сложившейся застройкой и нести черты преемственности развития сел</w:t>
      </w:r>
      <w:r w:rsidRPr="00813DF0">
        <w:rPr>
          <w:rFonts w:ascii="Times New Roman" w:hAnsi="Times New Roman" w:cs="Times New Roman"/>
          <w:sz w:val="24"/>
          <w:szCs w:val="24"/>
        </w:rPr>
        <w:t>ь</w:t>
      </w:r>
      <w:r w:rsidRPr="00813DF0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Создание художественно-декоративных элементов малых архитектурных форм, покрытие дорог и тротуаров должны осуществляться с применением долговечных мат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риалов, допускающих механическую чистку, уборку в процессе эксплуатации.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строительства.</w:t>
      </w:r>
    </w:p>
    <w:p w:rsidR="0094662D" w:rsidRPr="00813DF0" w:rsidRDefault="0094662D" w:rsidP="003B196B">
      <w:pPr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Санитарно-гигиенические и экологические требования:</w:t>
      </w:r>
    </w:p>
    <w:p w:rsidR="0094662D" w:rsidRPr="00813DF0" w:rsidRDefault="0094662D" w:rsidP="003B196B">
      <w:pPr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Со стороны селитебных территорий необходимо предусматривать полосу др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весно-кустарниковых насаждений (согласно СП42.13330.2011).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lastRenderedPageBreak/>
        <w:t xml:space="preserve">-  Уровень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озелененности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10-15%, при этом следует размещать деревья не ближе 5 м от зданий и сооружений; не следует применять хвойные и другие легковоспламеняющиеся деревья и кустарники.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С целью снижения вредного влияния на окружающую среду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</w:t>
      </w:r>
      <w:r w:rsidRPr="00813DF0">
        <w:rPr>
          <w:rFonts w:ascii="Times New Roman" w:hAnsi="Times New Roman" w:cs="Times New Roman"/>
          <w:sz w:val="24"/>
          <w:szCs w:val="24"/>
        </w:rPr>
        <w:t>у</w:t>
      </w:r>
      <w:r w:rsidRPr="00813DF0">
        <w:rPr>
          <w:rFonts w:ascii="Times New Roman" w:hAnsi="Times New Roman" w:cs="Times New Roman"/>
          <w:sz w:val="24"/>
          <w:szCs w:val="24"/>
        </w:rPr>
        <w:t>тем внедрения системы оборотного водоснабжения.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 xml:space="preserve">-  Все загрязненные воды поверхностного стока с территории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 xml:space="preserve"> н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правляются на очистные сооружения  перед каждым выпуском</w:t>
      </w:r>
    </w:p>
    <w:p w:rsidR="0094662D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Все изменения, связанные с процессом основного производства, включая: изм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нения характера производства, сдачу и аренду помещений и т.п. – должны согласовыват</w:t>
      </w:r>
      <w:r w:rsidRPr="00813DF0">
        <w:rPr>
          <w:rFonts w:ascii="Times New Roman" w:hAnsi="Times New Roman" w:cs="Times New Roman"/>
          <w:sz w:val="24"/>
          <w:szCs w:val="24"/>
        </w:rPr>
        <w:t>ь</w:t>
      </w:r>
      <w:r w:rsidRPr="00813DF0">
        <w:rPr>
          <w:rFonts w:ascii="Times New Roman" w:hAnsi="Times New Roman" w:cs="Times New Roman"/>
          <w:sz w:val="24"/>
          <w:szCs w:val="24"/>
        </w:rPr>
        <w:t xml:space="preserve">ся с органами ТО ТУ </w:t>
      </w:r>
      <w:proofErr w:type="spellStart"/>
      <w:r w:rsidRPr="00813DF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13DF0">
        <w:rPr>
          <w:rFonts w:ascii="Times New Roman" w:hAnsi="Times New Roman" w:cs="Times New Roman"/>
          <w:sz w:val="24"/>
          <w:szCs w:val="24"/>
        </w:rPr>
        <w:t>, охраны окружающей среды и архитектуры и гр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достроительства.</w:t>
      </w:r>
    </w:p>
    <w:p w:rsidR="00D82629" w:rsidRPr="00813DF0" w:rsidRDefault="00D82629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Индекс зоны </w:t>
      </w:r>
      <w:proofErr w:type="gramStart"/>
      <w:r w:rsidRPr="00813DF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13DF0">
        <w:rPr>
          <w:rFonts w:ascii="Times New Roman" w:hAnsi="Times New Roman"/>
          <w:b/>
          <w:sz w:val="24"/>
          <w:szCs w:val="24"/>
        </w:rPr>
        <w:t xml:space="preserve"> 2 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коммунальных объектов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Зона размещения коммунальных объектов определена для размещения коммунал</w:t>
      </w:r>
      <w:r w:rsidRPr="00813DF0">
        <w:rPr>
          <w:rFonts w:ascii="Times New Roman" w:hAnsi="Times New Roman" w:cs="Times New Roman"/>
          <w:sz w:val="24"/>
          <w:szCs w:val="24"/>
        </w:rPr>
        <w:t>ь</w:t>
      </w:r>
      <w:r w:rsidRPr="00813DF0">
        <w:rPr>
          <w:rFonts w:ascii="Times New Roman" w:hAnsi="Times New Roman" w:cs="Times New Roman"/>
          <w:sz w:val="24"/>
          <w:szCs w:val="24"/>
        </w:rPr>
        <w:t>ных объектов, обеспечивающих их функционирование объектов инженерной и тран</w:t>
      </w:r>
      <w:r w:rsidRPr="00813DF0">
        <w:rPr>
          <w:rFonts w:ascii="Times New Roman" w:hAnsi="Times New Roman" w:cs="Times New Roman"/>
          <w:sz w:val="24"/>
          <w:szCs w:val="24"/>
        </w:rPr>
        <w:t>с</w:t>
      </w:r>
      <w:r w:rsidRPr="00813DF0">
        <w:rPr>
          <w:rFonts w:ascii="Times New Roman" w:hAnsi="Times New Roman" w:cs="Times New Roman"/>
          <w:sz w:val="24"/>
          <w:szCs w:val="24"/>
        </w:rPr>
        <w:t>портной инфраструктур, а также для размещения санитарно-защитных зон таких объе</w:t>
      </w:r>
      <w:r w:rsidRPr="00813DF0">
        <w:rPr>
          <w:rFonts w:ascii="Times New Roman" w:hAnsi="Times New Roman" w:cs="Times New Roman"/>
          <w:sz w:val="24"/>
          <w:szCs w:val="24"/>
        </w:rPr>
        <w:t>к</w:t>
      </w:r>
      <w:r w:rsidRPr="00813DF0">
        <w:rPr>
          <w:rFonts w:ascii="Times New Roman" w:hAnsi="Times New Roman" w:cs="Times New Roman"/>
          <w:sz w:val="24"/>
          <w:szCs w:val="24"/>
        </w:rPr>
        <w:t>тов.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0"/>
        <w:gridCol w:w="25"/>
        <w:gridCol w:w="6480"/>
        <w:gridCol w:w="18"/>
        <w:gridCol w:w="702"/>
      </w:tblGrid>
      <w:tr w:rsidR="0094662D" w:rsidRPr="00813DF0" w:rsidTr="00571FF3">
        <w:tc>
          <w:tcPr>
            <w:tcW w:w="2575" w:type="dxa"/>
            <w:gridSpan w:val="2"/>
            <w:vAlign w:val="center"/>
          </w:tcPr>
          <w:p w:rsidR="0094662D" w:rsidRPr="00813DF0" w:rsidRDefault="0094662D" w:rsidP="0057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57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57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662D" w:rsidRPr="00813DF0" w:rsidRDefault="0094662D" w:rsidP="0057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571FF3">
        <w:trPr>
          <w:trHeight w:val="355"/>
        </w:trPr>
        <w:tc>
          <w:tcPr>
            <w:tcW w:w="9775" w:type="dxa"/>
            <w:gridSpan w:val="5"/>
            <w:vAlign w:val="center"/>
          </w:tcPr>
          <w:p w:rsidR="0094662D" w:rsidRPr="00813DF0" w:rsidRDefault="0094662D" w:rsidP="0057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доставления услуг связи, отвода канализационных стоков, очистки и уборки объектов недвижимости (котельные, вод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заборы, очистные сооружения, насосные станции, водопр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воды, линии электропередачи, трансформаторные подста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ции, газопроводы, линии связи, телефонные станции, кан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лизация, стоянки, гаражи и мастерские для обслуживания  уборочной и аварийной техники, а также зданий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 или пом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щений, предназначенных для приема физических и юрид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ческих лиц в связи с предоставлением им коммунальных услуг)</w:t>
            </w:r>
          </w:p>
        </w:tc>
        <w:tc>
          <w:tcPr>
            <w:tcW w:w="720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4662D" w:rsidRPr="00813DF0" w:rsidTr="00571FF3">
        <w:trPr>
          <w:trHeight w:val="384"/>
        </w:trPr>
        <w:tc>
          <w:tcPr>
            <w:tcW w:w="9775" w:type="dxa"/>
            <w:gridSpan w:val="5"/>
            <w:vAlign w:val="center"/>
          </w:tcPr>
          <w:p w:rsidR="0094662D" w:rsidRPr="00813DF0" w:rsidRDefault="0094662D" w:rsidP="0057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c>
          <w:tcPr>
            <w:tcW w:w="2575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Амбулаторно-поликлиническое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гражданам амбулаторно-поликлинической мед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цинской помощи (пункты здравоохранения)</w:t>
            </w:r>
          </w:p>
        </w:tc>
        <w:tc>
          <w:tcPr>
            <w:tcW w:w="720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4662D" w:rsidRPr="00813DF0" w:rsidTr="006B60CE">
        <w:tc>
          <w:tcPr>
            <w:tcW w:w="2575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Общественное пит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в целях устройства мест общественного питания (кафе, столовые, закусочные) </w:t>
            </w:r>
          </w:p>
        </w:tc>
        <w:tc>
          <w:tcPr>
            <w:tcW w:w="720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94662D" w:rsidRPr="00813DF0" w:rsidTr="006B60CE">
        <w:tc>
          <w:tcPr>
            <w:tcW w:w="2575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Обеспечение внутре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него правопорядка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необходимые для по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готовки и поддержания в готовности органов внутренних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дел и спасательных служб, в которых существует воениз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рованная служба</w:t>
            </w:r>
          </w:p>
        </w:tc>
        <w:tc>
          <w:tcPr>
            <w:tcW w:w="720" w:type="dxa"/>
            <w:gridSpan w:val="2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</w:tr>
      <w:tr w:rsidR="0094662D" w:rsidRPr="00813DF0" w:rsidTr="00843D24">
        <w:trPr>
          <w:trHeight w:val="470"/>
        </w:trPr>
        <w:tc>
          <w:tcPr>
            <w:tcW w:w="9775" w:type="dxa"/>
            <w:gridSpan w:val="5"/>
            <w:vAlign w:val="center"/>
          </w:tcPr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94662D" w:rsidRPr="00813DF0" w:rsidTr="00843D24">
        <w:trPr>
          <w:trHeight w:val="470"/>
        </w:trPr>
        <w:tc>
          <w:tcPr>
            <w:tcW w:w="2550" w:type="dxa"/>
            <w:tcBorders>
              <w:right w:val="single" w:sz="4" w:space="0" w:color="auto"/>
            </w:tcBorders>
          </w:tcPr>
          <w:p w:rsidR="0094662D" w:rsidRPr="00813DF0" w:rsidRDefault="0094662D" w:rsidP="0087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Бытовое обслужив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населению или организациям бытовых услуг (ма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терские мелкого ремонта, бани, парикмахерские)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4662D" w:rsidRPr="00813DF0" w:rsidRDefault="0094662D" w:rsidP="0087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4662D" w:rsidRPr="00813DF0" w:rsidTr="006B60CE">
        <w:trPr>
          <w:trHeight w:val="352"/>
        </w:trPr>
        <w:tc>
          <w:tcPr>
            <w:tcW w:w="9775" w:type="dxa"/>
            <w:gridSpan w:val="5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территорий</w:t>
            </w:r>
          </w:p>
        </w:tc>
      </w:tr>
      <w:tr w:rsidR="0094662D" w:rsidRPr="00813DF0" w:rsidTr="006B60CE">
        <w:trPr>
          <w:trHeight w:val="352"/>
        </w:trPr>
        <w:tc>
          <w:tcPr>
            <w:tcW w:w="9775" w:type="dxa"/>
            <w:gridSpan w:val="5"/>
          </w:tcPr>
          <w:p w:rsidR="0094662D" w:rsidRPr="00813DF0" w:rsidRDefault="0094662D" w:rsidP="0084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Обустройство площадок для отдыха, площадок для сбора мусора и временного хранения отходов</w:t>
            </w:r>
          </w:p>
        </w:tc>
      </w:tr>
      <w:tr w:rsidR="0094662D" w:rsidRPr="00813DF0" w:rsidTr="006B60CE">
        <w:trPr>
          <w:trHeight w:val="352"/>
        </w:trPr>
        <w:tc>
          <w:tcPr>
            <w:tcW w:w="9775" w:type="dxa"/>
            <w:gridSpan w:val="5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стоянок для временного хранения автомобилей</w:t>
            </w:r>
          </w:p>
        </w:tc>
      </w:tr>
    </w:tbl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Статья 16 </w:t>
      </w:r>
      <w:r w:rsidR="00081F88">
        <w:rPr>
          <w:rFonts w:ascii="Times New Roman" w:hAnsi="Times New Roman"/>
          <w:b/>
          <w:sz w:val="24"/>
          <w:szCs w:val="24"/>
        </w:rPr>
        <w:t xml:space="preserve">Градостроительные регламенты. </w:t>
      </w:r>
      <w:r w:rsidRPr="00813DF0">
        <w:rPr>
          <w:rFonts w:ascii="Times New Roman" w:hAnsi="Times New Roman"/>
          <w:b/>
          <w:sz w:val="24"/>
          <w:szCs w:val="24"/>
        </w:rPr>
        <w:t>Зоны инженерной и транспортной инфраструктур</w:t>
      </w:r>
    </w:p>
    <w:p w:rsidR="0094662D" w:rsidRPr="00813DF0" w:rsidRDefault="0094662D" w:rsidP="00843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3DF0">
        <w:rPr>
          <w:rFonts w:ascii="Times New Roman" w:hAnsi="Times New Roman" w:cs="Times New Roman"/>
          <w:sz w:val="24"/>
          <w:szCs w:val="24"/>
          <w:lang w:eastAsia="ar-SA"/>
        </w:rPr>
        <w:t>(новая редакция)</w:t>
      </w:r>
    </w:p>
    <w:p w:rsidR="0094662D" w:rsidRPr="00813DF0" w:rsidRDefault="0094662D" w:rsidP="00843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Зона обслуживания внешнего транспорта определена для обеспечения или для эк</w:t>
      </w:r>
      <w:r w:rsidRPr="00813DF0">
        <w:rPr>
          <w:rFonts w:ascii="Times New Roman" w:hAnsi="Times New Roman" w:cs="Times New Roman"/>
          <w:sz w:val="24"/>
          <w:szCs w:val="24"/>
        </w:rPr>
        <w:t>с</w:t>
      </w:r>
      <w:r w:rsidRPr="00813DF0">
        <w:rPr>
          <w:rFonts w:ascii="Times New Roman" w:hAnsi="Times New Roman" w:cs="Times New Roman"/>
          <w:sz w:val="24"/>
          <w:szCs w:val="24"/>
        </w:rPr>
        <w:t>плуатации объектов автомобильного, внутреннего водного, железнодорожного и иных в</w:t>
      </w:r>
      <w:r w:rsidRPr="00813DF0">
        <w:rPr>
          <w:rFonts w:ascii="Times New Roman" w:hAnsi="Times New Roman" w:cs="Times New Roman"/>
          <w:sz w:val="24"/>
          <w:szCs w:val="24"/>
        </w:rPr>
        <w:t>и</w:t>
      </w:r>
      <w:r w:rsidRPr="00813DF0">
        <w:rPr>
          <w:rFonts w:ascii="Times New Roman" w:hAnsi="Times New Roman" w:cs="Times New Roman"/>
          <w:sz w:val="24"/>
          <w:szCs w:val="24"/>
        </w:rPr>
        <w:t>дов транспорта.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Индекс зоны</w:t>
      </w:r>
      <w:proofErr w:type="gramStart"/>
      <w:r w:rsidRPr="00813DF0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813DF0">
        <w:rPr>
          <w:rFonts w:ascii="Times New Roman" w:hAnsi="Times New Roman"/>
          <w:b/>
          <w:sz w:val="24"/>
          <w:szCs w:val="24"/>
        </w:rPr>
        <w:t xml:space="preserve"> 1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инженерной инфраструктуры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Зона выделяется для размещения крупных объектов инженерной инфраструктуры, режим использования территории определяется в соответствии с назначением объекта, согласно требованиям специальных нормативов и правил.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843D24">
        <w:tc>
          <w:tcPr>
            <w:tcW w:w="2575" w:type="dxa"/>
            <w:vAlign w:val="center"/>
          </w:tcPr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843D24">
        <w:trPr>
          <w:trHeight w:val="369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нефтепроводы, водопроводы, газопроводы и иные труб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проводы, а также иные здания и сооружения, необходимые для эксплуатации названных трубопроводов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связи, радиовещания, телевидения, включая во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душные радиорелейные, надземные и подземные кабельные линии связи, линии радиофикации, антенные поля, усил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тельные пункты на кабельных линиях связи, инфраструкт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ру спутниковой связи и телерадиовещания, за исключением объектов связи, размещение которых предусмотрено соде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жанием вида разрешенного использования «коммунальное обслуживание».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94662D" w:rsidRPr="00813DF0" w:rsidTr="006B60CE">
        <w:trPr>
          <w:trHeight w:val="264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доставления услуг связи, отвода канализационных стоков, очистки и уборки объектов недвижимости (котельные, вод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заборы, очистные сооружения, насосные станции, водопр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воды, линии электропередачи, трансформаторные подста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ции, газопроводы, линии связи, телефонные станции, кан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лизация, стоянки, гаражи и мастерские для обслуживания  уборочной и аварийной техники)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</w:tr>
      <w:tr w:rsidR="0094662D" w:rsidRPr="00813DF0" w:rsidTr="00843D24">
        <w:trPr>
          <w:trHeight w:val="433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Обслуживание авт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постоянные или временные гаражи с несколькими стояно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ными местами, стоянки (парковки), гаражи, в том числе многоярусные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94662D" w:rsidRPr="00813DF0" w:rsidTr="00843D24">
        <w:trPr>
          <w:trHeight w:val="423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Благоустройство и озеленение территорий </w:t>
            </w:r>
          </w:p>
        </w:tc>
      </w:tr>
    </w:tbl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2.Параметры разрешенного строительства и ограничения использования з</w:t>
      </w:r>
      <w:r w:rsidRPr="00813DF0">
        <w:rPr>
          <w:rFonts w:ascii="Times New Roman" w:hAnsi="Times New Roman" w:cs="Times New Roman"/>
          <w:b/>
          <w:sz w:val="24"/>
          <w:szCs w:val="24"/>
        </w:rPr>
        <w:t>е</w:t>
      </w:r>
      <w:r w:rsidRPr="00813DF0">
        <w:rPr>
          <w:rFonts w:ascii="Times New Roman" w:hAnsi="Times New Roman" w:cs="Times New Roman"/>
          <w:b/>
          <w:sz w:val="24"/>
          <w:szCs w:val="24"/>
        </w:rPr>
        <w:t>мельных участков.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Строительные, санитарно-гигиенические и экологические требования:</w:t>
      </w:r>
      <w:r w:rsidRPr="0081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проектом планировки и СП 31.13330.2012 «Водоснабжение. Наружные сети и сооруж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ния», СП 32.13330.2012 «Канализация. Наружные сети и сооружения», СП 62.13330.2011 «Газораспределительные системы», СП 124.13330.2012 «Тепловые сети»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Выполнение специальных мероприятий, направленных на исключение химич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ского и бактериологического загрязнения поверхностных и грунтовых вод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Эффективное использование территории в соответствии с санитарными правил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ми и нормами и гигиеническими нормативами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Организация поверхностного стока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Организация санитарно-защитных зон и разрывов с последующим озеленением и благоустройством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  <w:u w:val="single"/>
        </w:rPr>
        <w:t>Поселковые инженерные коммуникации</w:t>
      </w:r>
      <w:r w:rsidRPr="00813DF0">
        <w:rPr>
          <w:rFonts w:ascii="Times New Roman" w:hAnsi="Times New Roman" w:cs="Times New Roman"/>
          <w:sz w:val="24"/>
          <w:szCs w:val="24"/>
        </w:rPr>
        <w:t>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Разработка проектов инженерных сетей должна вестись в соответствии со стро</w:t>
      </w:r>
      <w:r w:rsidRPr="00813DF0">
        <w:rPr>
          <w:rFonts w:ascii="Times New Roman" w:hAnsi="Times New Roman" w:cs="Times New Roman"/>
          <w:sz w:val="24"/>
          <w:szCs w:val="24"/>
        </w:rPr>
        <w:t>и</w:t>
      </w:r>
      <w:r w:rsidRPr="00813DF0">
        <w:rPr>
          <w:rFonts w:ascii="Times New Roman" w:hAnsi="Times New Roman" w:cs="Times New Roman"/>
          <w:sz w:val="24"/>
          <w:szCs w:val="24"/>
        </w:rPr>
        <w:t>тельными нормами и правилами в увязке с проектами планировок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Инженерные сети следует размещать преимущественно в пределах поперечных профилей улиц и дорог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F0">
        <w:rPr>
          <w:rFonts w:ascii="Times New Roman" w:hAnsi="Times New Roman" w:cs="Times New Roman"/>
          <w:sz w:val="24"/>
          <w:szCs w:val="24"/>
        </w:rPr>
        <w:t>-  Владельцы всех поселковых коммуникаций, как подземных, так и надземных, обязаны иметь достоверную и исчерпывающую документацию по принадлежащим им с</w:t>
      </w:r>
      <w:r w:rsidRPr="00813DF0">
        <w:rPr>
          <w:rFonts w:ascii="Times New Roman" w:hAnsi="Times New Roman" w:cs="Times New Roman"/>
          <w:sz w:val="24"/>
          <w:szCs w:val="24"/>
        </w:rPr>
        <w:t>е</w:t>
      </w:r>
      <w:r w:rsidRPr="00813DF0">
        <w:rPr>
          <w:rFonts w:ascii="Times New Roman" w:hAnsi="Times New Roman" w:cs="Times New Roman"/>
          <w:sz w:val="24"/>
          <w:szCs w:val="24"/>
        </w:rPr>
        <w:t>тям и сооружениям и в установленные сроки передавать в соответствующие структуры местной администрации все изменения, связанные с их строительством и эксплуатацией</w:t>
      </w:r>
      <w:proofErr w:type="gramEnd"/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 Все подземные коммуникации должны иметь наземные опознавательные знаки установленного образца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Владельцы инженерных сетей, выдавая застройщикам тех. условия на присоед</w:t>
      </w:r>
      <w:r w:rsidRPr="00813DF0">
        <w:rPr>
          <w:rFonts w:ascii="Times New Roman" w:hAnsi="Times New Roman" w:cs="Times New Roman"/>
          <w:sz w:val="24"/>
          <w:szCs w:val="24"/>
        </w:rPr>
        <w:t>и</w:t>
      </w:r>
      <w:r w:rsidRPr="00813DF0">
        <w:rPr>
          <w:rFonts w:ascii="Times New Roman" w:hAnsi="Times New Roman" w:cs="Times New Roman"/>
          <w:sz w:val="24"/>
          <w:szCs w:val="24"/>
        </w:rPr>
        <w:t>нение их объектов, обязаны указывать: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параметры сети для проектирования и эксплуатации присоединяемого объекта в месте присоединения;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точное расположение места присоединения и условия врезки в существующую сеть;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условия согласования документации на присоединение объектов и производство работ.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- Выбор трасс и проектирование подземных коммуникаций должны производиться с учетом максимального сохранения существующих зеленых насаждений.</w:t>
      </w:r>
    </w:p>
    <w:p w:rsidR="0094662D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1997" w:rsidRDefault="00581997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1997" w:rsidRDefault="00581997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1997" w:rsidRDefault="00581997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1997" w:rsidRDefault="00581997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1997" w:rsidRPr="00813DF0" w:rsidRDefault="00581997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Индекс зоны</w:t>
      </w:r>
      <w:proofErr w:type="gramStart"/>
      <w:r w:rsidRPr="00813DF0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Pr="00813DF0">
        <w:rPr>
          <w:rFonts w:ascii="Times New Roman" w:hAnsi="Times New Roman"/>
          <w:b/>
          <w:sz w:val="24"/>
          <w:szCs w:val="24"/>
        </w:rPr>
        <w:t xml:space="preserve"> 1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обслуживания объектов внешнего транспорта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Зона обслуживания объектов внешнего транспорта выделена для размещения в г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родской черте автобусных и железнодорожных вокзалов, объектов обслуживания, сопу</w:t>
      </w:r>
      <w:r w:rsidRPr="00813DF0">
        <w:rPr>
          <w:rFonts w:ascii="Times New Roman" w:hAnsi="Times New Roman" w:cs="Times New Roman"/>
          <w:sz w:val="24"/>
          <w:szCs w:val="24"/>
        </w:rPr>
        <w:t>т</w:t>
      </w:r>
      <w:r w:rsidRPr="00813DF0">
        <w:rPr>
          <w:rFonts w:ascii="Times New Roman" w:hAnsi="Times New Roman" w:cs="Times New Roman"/>
          <w:sz w:val="24"/>
          <w:szCs w:val="24"/>
        </w:rPr>
        <w:t>ствующих объектов, а также для установления санитарно-защитных зон таких объектов.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843D24">
        <w:tc>
          <w:tcPr>
            <w:tcW w:w="2575" w:type="dxa"/>
            <w:vAlign w:val="center"/>
          </w:tcPr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843D24">
        <w:trPr>
          <w:trHeight w:val="463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8B7C7D">
            <w:pPr>
              <w:pStyle w:val="af4"/>
            </w:pPr>
            <w:r w:rsidRPr="00813DF0">
              <w:t xml:space="preserve">Железнодорожный транспорт 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pStyle w:val="FORMATTEXT"/>
              <w:jc w:val="both"/>
            </w:pPr>
            <w:r w:rsidRPr="00813DF0">
              <w:t>здания и сооружения, в том числе железнодорожные вокз</w:t>
            </w:r>
            <w:r w:rsidRPr="00813DF0">
              <w:t>а</w:t>
            </w:r>
            <w:r w:rsidRPr="00813DF0">
              <w:t xml:space="preserve">лы и станции, а также устройства и объекты, </w:t>
            </w:r>
            <w:proofErr w:type="spellStart"/>
            <w:r w:rsidRPr="00813DF0">
              <w:t>необходиме</w:t>
            </w:r>
            <w:proofErr w:type="spellEnd"/>
            <w:r w:rsidRPr="00813DF0">
              <w:t xml:space="preserve"> для эксплуатации, содержания, строительства, реконстру</w:t>
            </w:r>
            <w:r w:rsidRPr="00813DF0">
              <w:t>к</w:t>
            </w:r>
            <w:r w:rsidRPr="00813DF0">
              <w:t>ции, ремонта наземных и подземных зданий, сооружений, устройства и других объектов железнодорожного транспо</w:t>
            </w:r>
            <w:r w:rsidRPr="00813DF0">
              <w:t>р</w:t>
            </w:r>
            <w:r w:rsidRPr="00813DF0">
              <w:t>та; размещение погрузочно-разгрузочных площадок, пр</w:t>
            </w:r>
            <w:r w:rsidRPr="00813DF0">
              <w:t>и</w:t>
            </w:r>
            <w:r w:rsidRPr="00813DF0">
              <w:t>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</w:t>
            </w:r>
            <w:r w:rsidRPr="00813DF0">
              <w:t>о</w:t>
            </w:r>
            <w:r w:rsidRPr="00813DF0">
              <w:t>средственно для обеспечения железнодорожных перевозок) и иных объектов при условии соблюдения требований без</w:t>
            </w:r>
            <w:r w:rsidRPr="00813DF0">
              <w:t>о</w:t>
            </w:r>
            <w:r w:rsidRPr="00813DF0">
              <w:t>пасности движения, установленных федеральными закон</w:t>
            </w:r>
            <w:r w:rsidRPr="00813DF0">
              <w:t>а</w:t>
            </w:r>
            <w:r w:rsidRPr="00813DF0">
              <w:t>ми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pStyle w:val="af4"/>
              <w:jc w:val="center"/>
            </w:pPr>
            <w:r w:rsidRPr="00813DF0">
              <w:t>7.1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автомобильные дороги и технически связанные с ними 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оружения; 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здания и сооружения, предназначенные для обслуживания пассажиров, а также обеспечивающие работу транспортных средств, объекты, предназначенные для размещения постов органов  внутренних дел, ответственных за безопасность дорожного движения;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земельные участки для стоянок автомобильного транспорта, а также для размещения депо (устройства мест стоянок) 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томобильного транспорта, осуществляющего перевозки 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ю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дей по установленному маршруту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94662D" w:rsidRPr="00813DF0" w:rsidTr="006B60CE">
        <w:trPr>
          <w:trHeight w:val="264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улично-дорожной сети, автомобильных дорог и пешеходных тротуаров в границах населенных пунктов, п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шеходные переходы, скверы, бульвары, площади, проезды, малые архитектурные формы благоустройства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4662D" w:rsidRPr="00813DF0" w:rsidTr="00843D24">
        <w:trPr>
          <w:trHeight w:val="444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доставления услуг связи, отвода канализационных стоков, очистки и уборки объектов недвижимости (котельные, вод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заборы, очистные сооружения, насосные станции, водопр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воды, линии электропередачи, трансформаторные подста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ции, газопроводы, линии связи, телефонные станции, кан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лизация, стоянки, гаражи и мастерские для обслуживания  уборочной и аварийной техники, а также здания</w:t>
            </w:r>
            <w:proofErr w:type="gramEnd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 или пом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щения, предназначенные для приема физических и юрид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ческих лиц в связи с предоставлением им коммунальных услуг)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</w:tr>
      <w:tr w:rsidR="0094662D" w:rsidRPr="00813DF0" w:rsidTr="006B60CE">
        <w:trPr>
          <w:trHeight w:val="650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Бытовое обслужив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населению или организациям бытовых услуг (ма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терские мелкого ремонта, парикмахерские)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Амбулаторно-поликлиническое 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гражданам амбулаторно-поликлинической мед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цинской помощи (пункты здравоохранения)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Обеспечение внутре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него правопорядка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необходимые для по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готовки и поддержания в готовности органов внутренних дел и спасательных служб, в которых существует воениз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рованная служба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94662D" w:rsidRPr="00813DF0" w:rsidTr="00843D24">
        <w:trPr>
          <w:trHeight w:val="457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84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Обслуживание авт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постоянные или временные гаражи с несколькими стояно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ными местами, стоянки (парковки), гаражи, в том числе многоярусные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придорожн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го сервиса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автозаправочные станции (бензиновые, газовые);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магазины сопутствующей торговли, здания для организации общественного питания в качестве объектов придорожного сервиса;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предоставление гостиничных услуг в качестве придорожн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го сервиса;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автомобильные мойки и прачечные для автомобильных принадлежностей, мастерские, предназначенные для ремо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та и обслуживания автомобилей и прочих объектов прид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рожного сервиса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территорий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общественных туалетов</w:t>
            </w:r>
          </w:p>
        </w:tc>
      </w:tr>
    </w:tbl>
    <w:p w:rsidR="0094662D" w:rsidRPr="00813DF0" w:rsidRDefault="0094662D" w:rsidP="003B196B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2. Параметры разрешенного строительства, реконструкция объектов капитального строительства</w:t>
      </w:r>
      <w:r w:rsidRPr="00813DF0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Архитектурно-строительные требования: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Размеры земельных участков принимать в соответствии со СП42.13330.2011 пр</w:t>
      </w:r>
      <w:r w:rsidRPr="00813DF0">
        <w:rPr>
          <w:rFonts w:ascii="Times New Roman" w:hAnsi="Times New Roman" w:cs="Times New Roman"/>
          <w:sz w:val="24"/>
          <w:szCs w:val="24"/>
        </w:rPr>
        <w:t>и</w:t>
      </w:r>
      <w:r w:rsidRPr="00813DF0">
        <w:rPr>
          <w:rFonts w:ascii="Times New Roman" w:hAnsi="Times New Roman" w:cs="Times New Roman"/>
          <w:sz w:val="24"/>
          <w:szCs w:val="24"/>
        </w:rPr>
        <w:t>ложением 7 и проектом планировки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- Автовокзалы, станции и остановочные пункты должны быть обеспечены удобн</w:t>
      </w:r>
      <w:r w:rsidRPr="00813DF0">
        <w:rPr>
          <w:rFonts w:ascii="Times New Roman" w:hAnsi="Times New Roman" w:cs="Times New Roman"/>
          <w:sz w:val="24"/>
          <w:szCs w:val="24"/>
        </w:rPr>
        <w:t>ы</w:t>
      </w:r>
      <w:r w:rsidRPr="00813DF0">
        <w:rPr>
          <w:rFonts w:ascii="Times New Roman" w:hAnsi="Times New Roman" w:cs="Times New Roman"/>
          <w:sz w:val="24"/>
          <w:szCs w:val="24"/>
        </w:rPr>
        <w:t>ми транспортными связями с системами общепоселкового центра, жилыми районами.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- Расстояние от АЗС, предназначенных для заправки легковых автомобилей жи</w:t>
      </w:r>
      <w:r w:rsidRPr="00813DF0">
        <w:rPr>
          <w:rFonts w:ascii="Times New Roman" w:hAnsi="Times New Roman"/>
          <w:sz w:val="24"/>
          <w:szCs w:val="24"/>
        </w:rPr>
        <w:t>д</w:t>
      </w:r>
      <w:r w:rsidRPr="00813DF0">
        <w:rPr>
          <w:rFonts w:ascii="Times New Roman" w:hAnsi="Times New Roman"/>
          <w:sz w:val="24"/>
          <w:szCs w:val="24"/>
        </w:rPr>
        <w:t xml:space="preserve">ким и газовым топливом до стен жилых и общественных сооружений следует принимать не менее 100 м, для заправки легковых автомобилей жидким топливом с оборудованной системой </w:t>
      </w:r>
      <w:proofErr w:type="spellStart"/>
      <w:r w:rsidRPr="00813DF0">
        <w:rPr>
          <w:rFonts w:ascii="Times New Roman" w:hAnsi="Times New Roman"/>
          <w:sz w:val="24"/>
          <w:szCs w:val="24"/>
        </w:rPr>
        <w:t>закольцовки</w:t>
      </w:r>
      <w:proofErr w:type="spellEnd"/>
      <w:r w:rsidRPr="00813DF0">
        <w:rPr>
          <w:rFonts w:ascii="Times New Roman" w:hAnsi="Times New Roman"/>
          <w:sz w:val="24"/>
          <w:szCs w:val="24"/>
        </w:rPr>
        <w:t xml:space="preserve"> паров бензина – 50 м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Индекс зоны</w:t>
      </w:r>
      <w:proofErr w:type="gramStart"/>
      <w:r w:rsidRPr="00813DF0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Pr="00813DF0">
        <w:rPr>
          <w:rFonts w:ascii="Times New Roman" w:hAnsi="Times New Roman"/>
          <w:b/>
          <w:sz w:val="24"/>
          <w:szCs w:val="24"/>
        </w:rPr>
        <w:t xml:space="preserve"> 2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полосы отвода железной дороги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Зона полосы отвода железной дороги определена для размещения железнодоро</w:t>
      </w:r>
      <w:r w:rsidRPr="00813DF0">
        <w:rPr>
          <w:rFonts w:ascii="Times New Roman" w:hAnsi="Times New Roman" w:cs="Times New Roman"/>
          <w:sz w:val="24"/>
          <w:szCs w:val="24"/>
        </w:rPr>
        <w:t>ж</w:t>
      </w:r>
      <w:r w:rsidRPr="00813DF0">
        <w:rPr>
          <w:rFonts w:ascii="Times New Roman" w:hAnsi="Times New Roman" w:cs="Times New Roman"/>
          <w:sz w:val="24"/>
          <w:szCs w:val="24"/>
        </w:rPr>
        <w:t xml:space="preserve">ных путей, железнодорожных станций и других объектов и сооружений по обслуживанию </w:t>
      </w:r>
      <w:r w:rsidRPr="00813DF0">
        <w:rPr>
          <w:rFonts w:ascii="Times New Roman" w:hAnsi="Times New Roman" w:cs="Times New Roman"/>
          <w:sz w:val="24"/>
          <w:szCs w:val="24"/>
        </w:rPr>
        <w:lastRenderedPageBreak/>
        <w:t>железнодорожного транспорта, а также для установления санитарно-защитных зон ук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занных объектов.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D161AF">
        <w:tc>
          <w:tcPr>
            <w:tcW w:w="2575" w:type="dxa"/>
            <w:vAlign w:val="center"/>
          </w:tcPr>
          <w:p w:rsidR="0094662D" w:rsidRPr="00813DF0" w:rsidRDefault="0094662D" w:rsidP="00D1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D1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D1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D1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D161AF">
        <w:trPr>
          <w:trHeight w:val="421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D16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D161AF">
        <w:trPr>
          <w:trHeight w:val="69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железнодорожные пути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94662D" w:rsidRPr="00813DF0" w:rsidTr="00D161AF">
        <w:trPr>
          <w:trHeight w:val="371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D16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Обслуживание авт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постоянные или временные гаражи с несколькими стояно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ными местами, стоянки (парковки), гаражи, в том числе многоярусные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94662D" w:rsidRPr="00813DF0" w:rsidTr="006B60CE"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связи, радиовещания, телевидения, включая во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душные радиорелейные, надземные и подземные кабельные линии связи, линии радиофикации, антенные поля, усил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тельные пункты на кабельных линиях связи, инфраструкт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ру спутниковой связи и телерадиовещания, за исключением объектов связи, размещение которых предусмотрено соде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жанием вида разрешенного использования «коммунальное обслуживание»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94662D" w:rsidRPr="00813DF0" w:rsidTr="00D161AF">
        <w:trPr>
          <w:trHeight w:val="560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D16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территорий (защитные и укрепительные зеленые насаждения)</w:t>
            </w:r>
          </w:p>
        </w:tc>
      </w:tr>
    </w:tbl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Статья </w:t>
      </w:r>
      <w:r w:rsidR="00081F88">
        <w:rPr>
          <w:rFonts w:ascii="Times New Roman" w:hAnsi="Times New Roman"/>
          <w:b/>
          <w:sz w:val="24"/>
          <w:szCs w:val="24"/>
        </w:rPr>
        <w:t>17</w:t>
      </w:r>
      <w:r w:rsidRPr="00813DF0">
        <w:rPr>
          <w:rFonts w:ascii="Times New Roman" w:hAnsi="Times New Roman"/>
          <w:b/>
          <w:sz w:val="24"/>
          <w:szCs w:val="24"/>
        </w:rPr>
        <w:t xml:space="preserve">. </w:t>
      </w:r>
      <w:r w:rsidR="00081F88">
        <w:rPr>
          <w:rFonts w:ascii="Times New Roman" w:hAnsi="Times New Roman"/>
          <w:b/>
          <w:sz w:val="24"/>
          <w:szCs w:val="24"/>
        </w:rPr>
        <w:t>Градостроительные регламенты.</w:t>
      </w:r>
      <w:r w:rsidRPr="00813DF0">
        <w:rPr>
          <w:rFonts w:ascii="Times New Roman" w:hAnsi="Times New Roman"/>
          <w:b/>
          <w:sz w:val="24"/>
          <w:szCs w:val="24"/>
        </w:rPr>
        <w:t xml:space="preserve"> Зоны специального назначения</w:t>
      </w:r>
    </w:p>
    <w:p w:rsidR="0094662D" w:rsidRPr="00813DF0" w:rsidRDefault="0094662D" w:rsidP="00D16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3DF0">
        <w:rPr>
          <w:rFonts w:ascii="Times New Roman" w:hAnsi="Times New Roman" w:cs="Times New Roman"/>
          <w:sz w:val="24"/>
          <w:szCs w:val="24"/>
          <w:lang w:eastAsia="ar-SA"/>
        </w:rPr>
        <w:t>(новая редакция)</w:t>
      </w:r>
    </w:p>
    <w:p w:rsidR="0094662D" w:rsidRPr="00813DF0" w:rsidRDefault="0094662D" w:rsidP="00D16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Зоны специального назначения определены для размещения скотомогильников, свалок твердых бытовых отходов и иных объектов городского хозяйства, кладбищ, крем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ториев, использование которых несовместимо с территориальными зонами другого назн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чения.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К зонам специального назначения отнесены также территории водозаборов хозя</w:t>
      </w:r>
      <w:r w:rsidRPr="00813DF0">
        <w:rPr>
          <w:rFonts w:ascii="Times New Roman" w:hAnsi="Times New Roman" w:cs="Times New Roman"/>
          <w:sz w:val="24"/>
          <w:szCs w:val="24"/>
        </w:rPr>
        <w:t>й</w:t>
      </w:r>
      <w:r w:rsidRPr="00813DF0">
        <w:rPr>
          <w:rFonts w:ascii="Times New Roman" w:hAnsi="Times New Roman" w:cs="Times New Roman"/>
          <w:sz w:val="24"/>
          <w:szCs w:val="24"/>
        </w:rPr>
        <w:t>ственно-питьевого назначения и зон их охраны, зоны военных и других объектов, в отн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шении территорий которых устанавливается особый режим.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Индекс зоны </w:t>
      </w:r>
      <w:proofErr w:type="spellStart"/>
      <w:r w:rsidRPr="00813DF0">
        <w:rPr>
          <w:rFonts w:ascii="Times New Roman" w:hAnsi="Times New Roman"/>
          <w:b/>
          <w:sz w:val="24"/>
          <w:szCs w:val="24"/>
        </w:rPr>
        <w:t>Сп</w:t>
      </w:r>
      <w:proofErr w:type="spellEnd"/>
      <w:r w:rsidRPr="00813DF0">
        <w:rPr>
          <w:rFonts w:ascii="Times New Roman" w:hAnsi="Times New Roman"/>
          <w:b/>
          <w:sz w:val="24"/>
          <w:szCs w:val="24"/>
        </w:rPr>
        <w:t xml:space="preserve"> 1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Зона </w:t>
      </w:r>
      <w:r w:rsidRPr="00813DF0">
        <w:rPr>
          <w:rFonts w:ascii="Times New Roman" w:hAnsi="Times New Roman"/>
          <w:b/>
          <w:sz w:val="24"/>
          <w:szCs w:val="24"/>
          <w:lang w:eastAsia="ar-SA"/>
        </w:rPr>
        <w:t>кладбищ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Зона кладбищ определена для размещения кладбищ традиционного и смешанного захоронения со вспомогательными зданиями, строениями и сооружениями.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E551CC">
        <w:tc>
          <w:tcPr>
            <w:tcW w:w="2575" w:type="dxa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D161AF">
        <w:trPr>
          <w:trHeight w:val="550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D16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Ритуальная деятел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кладбища, крематории и места захоронения;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соответствующие культовые сооружения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</w:tr>
      <w:tr w:rsidR="0094662D" w:rsidRPr="00813DF0" w:rsidTr="00E551CC">
        <w:trPr>
          <w:trHeight w:val="374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Религиозное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отправления религиозных обрядов (церкви, часовни)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Бытовое обслужив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80" w:type="dxa"/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предназначенные для оказания населению или организациям бытовых услуг (п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хоронные бюро)</w:t>
            </w:r>
          </w:p>
        </w:tc>
        <w:tc>
          <w:tcPr>
            <w:tcW w:w="720" w:type="dxa"/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территорий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общественных туалетов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(гостевых) стоянок для временного хранения автомобилей</w:t>
            </w:r>
          </w:p>
        </w:tc>
      </w:tr>
    </w:tbl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2. Параметры разрешенного строительства, реконструкция объектов капитального строительства</w:t>
      </w:r>
      <w:r w:rsidRPr="00813DF0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Строительные требования: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281771">
      <w:pPr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проектирование кладбищ и организацию их СЗЗ следует вести с учетом </w:t>
      </w:r>
      <w:proofErr w:type="spellStart"/>
      <w:r w:rsidRPr="00813DF0">
        <w:rPr>
          <w:rFonts w:ascii="Times New Roman" w:hAnsi="Times New Roman"/>
          <w:sz w:val="24"/>
          <w:szCs w:val="24"/>
          <w:lang w:eastAsia="ar-SA"/>
        </w:rPr>
        <w:t>СанПиН</w:t>
      </w:r>
      <w:proofErr w:type="spell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2.2.1/2.1.1-984-00 и санитарных правил устройства и содержания кладбищ, № 1600-77;</w:t>
      </w:r>
    </w:p>
    <w:p w:rsidR="0094662D" w:rsidRPr="00813DF0" w:rsidRDefault="0094662D" w:rsidP="00281771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3DF0">
        <w:rPr>
          <w:rFonts w:ascii="Times New Roman" w:hAnsi="Times New Roman" w:cs="Times New Roman"/>
          <w:sz w:val="24"/>
          <w:szCs w:val="24"/>
          <w:lang w:eastAsia="ar-SA"/>
        </w:rPr>
        <w:t>размеры санитарно-защитных зон в зависимости от площади и в соответс</w:t>
      </w:r>
      <w:r w:rsidRPr="00813DF0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813DF0">
        <w:rPr>
          <w:rFonts w:ascii="Times New Roman" w:hAnsi="Times New Roman" w:cs="Times New Roman"/>
          <w:sz w:val="24"/>
          <w:szCs w:val="24"/>
          <w:lang w:eastAsia="ar-SA"/>
        </w:rPr>
        <w:t xml:space="preserve">вии </w:t>
      </w:r>
      <w:proofErr w:type="spellStart"/>
      <w:r w:rsidRPr="00813DF0">
        <w:rPr>
          <w:rFonts w:ascii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813DF0">
        <w:rPr>
          <w:rFonts w:ascii="Times New Roman" w:hAnsi="Times New Roman" w:cs="Times New Roman"/>
          <w:sz w:val="24"/>
          <w:szCs w:val="24"/>
          <w:lang w:eastAsia="ar-SA"/>
        </w:rPr>
        <w:t xml:space="preserve"> 2.2.1/2.1.1.1200-03.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Индекс зоны </w:t>
      </w:r>
      <w:proofErr w:type="spellStart"/>
      <w:r w:rsidRPr="00813DF0">
        <w:rPr>
          <w:rFonts w:ascii="Times New Roman" w:hAnsi="Times New Roman"/>
          <w:b/>
          <w:sz w:val="24"/>
          <w:szCs w:val="24"/>
        </w:rPr>
        <w:t>Сп</w:t>
      </w:r>
      <w:proofErr w:type="spellEnd"/>
      <w:r w:rsidRPr="00813DF0">
        <w:rPr>
          <w:rFonts w:ascii="Times New Roman" w:hAnsi="Times New Roman"/>
          <w:b/>
          <w:sz w:val="24"/>
          <w:szCs w:val="24"/>
        </w:rPr>
        <w:t xml:space="preserve"> 2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полигонов ТБО и скотомогильников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Зона полигонов ТБО и скотомогильников определена для размещения скотом</w:t>
      </w:r>
      <w:r w:rsidRPr="00813DF0">
        <w:rPr>
          <w:rFonts w:ascii="Times New Roman" w:hAnsi="Times New Roman" w:cs="Times New Roman"/>
          <w:sz w:val="24"/>
          <w:szCs w:val="24"/>
        </w:rPr>
        <w:t>о</w:t>
      </w:r>
      <w:r w:rsidRPr="00813DF0">
        <w:rPr>
          <w:rFonts w:ascii="Times New Roman" w:hAnsi="Times New Roman" w:cs="Times New Roman"/>
          <w:sz w:val="24"/>
          <w:szCs w:val="24"/>
        </w:rPr>
        <w:t>гильников, свалок ТБО и иных объектов городского хозяйства, использование которых несовместимо с территориальными зонами другого назначения.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E551CC">
        <w:tc>
          <w:tcPr>
            <w:tcW w:w="2575" w:type="dxa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E551CC">
        <w:trPr>
          <w:trHeight w:val="422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Специальная деятел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F0">
              <w:rPr>
                <w:rFonts w:ascii="Times New Roman" w:hAnsi="Times New Roman"/>
                <w:sz w:val="24"/>
                <w:szCs w:val="24"/>
              </w:rPr>
              <w:t>Размещение, хранение, захоронение, утилизация, накопл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ние, обработка, обезвреживание отходов производства и п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требления, медицинских отходов, биологических отходов, радиоактивных отходов, веществ, разрушающих озоновый слой, а также объекты размещения отходов, захоронения, хранения, обезвреживания таких отходов (скотомогильники, мусоросжигательные и мусороперерабатывающие заводы, полигоны по захоронению и сортировке бытового мусора и отходов, места сбора вещей для вторичной переработки)</w:t>
            </w:r>
            <w:proofErr w:type="gramEnd"/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</w:tr>
      <w:tr w:rsidR="0094662D" w:rsidRPr="00813DF0" w:rsidTr="00E551CC">
        <w:trPr>
          <w:trHeight w:val="465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обслуживания, связанные с целевым назначением зоны</w:t>
            </w:r>
          </w:p>
        </w:tc>
      </w:tr>
    </w:tbl>
    <w:p w:rsidR="0094662D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997" w:rsidRDefault="00581997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997" w:rsidRDefault="00581997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997" w:rsidRDefault="00581997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997" w:rsidRPr="00813DF0" w:rsidRDefault="00581997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3DF0">
        <w:rPr>
          <w:rFonts w:ascii="Times New Roman" w:hAnsi="Times New Roman"/>
          <w:b/>
          <w:sz w:val="24"/>
          <w:szCs w:val="24"/>
          <w:lang w:eastAsia="ar-SA"/>
        </w:rPr>
        <w:t xml:space="preserve">Индекс зоны </w:t>
      </w:r>
      <w:proofErr w:type="spellStart"/>
      <w:r w:rsidRPr="00813DF0">
        <w:rPr>
          <w:rFonts w:ascii="Times New Roman" w:hAnsi="Times New Roman"/>
          <w:b/>
          <w:sz w:val="24"/>
          <w:szCs w:val="24"/>
          <w:lang w:eastAsia="ar-SA"/>
        </w:rPr>
        <w:t>Сп</w:t>
      </w:r>
      <w:proofErr w:type="spellEnd"/>
      <w:r w:rsidRPr="00813DF0">
        <w:rPr>
          <w:rFonts w:ascii="Times New Roman" w:hAnsi="Times New Roman"/>
          <w:b/>
          <w:sz w:val="24"/>
          <w:szCs w:val="24"/>
          <w:lang w:eastAsia="ar-SA"/>
        </w:rPr>
        <w:t xml:space="preserve"> 3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3DF0">
        <w:rPr>
          <w:rFonts w:ascii="Times New Roman" w:hAnsi="Times New Roman"/>
          <w:b/>
          <w:sz w:val="24"/>
          <w:szCs w:val="24"/>
          <w:lang w:eastAsia="ar-SA"/>
        </w:rPr>
        <w:t>Зона водозаборных и иных технических сооружений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Зона выделяется для размещения объектов инженерной инфраструктуры.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Режим использования территории определяется в соответствии с назначением об</w:t>
      </w:r>
      <w:r w:rsidRPr="00813DF0">
        <w:rPr>
          <w:rFonts w:ascii="Times New Roman" w:hAnsi="Times New Roman"/>
          <w:sz w:val="24"/>
          <w:szCs w:val="24"/>
        </w:rPr>
        <w:t>ъ</w:t>
      </w:r>
      <w:r w:rsidRPr="00813DF0">
        <w:rPr>
          <w:rFonts w:ascii="Times New Roman" w:hAnsi="Times New Roman"/>
          <w:sz w:val="24"/>
          <w:szCs w:val="24"/>
        </w:rPr>
        <w:t>екта, согласно требованиям специальных нормативов и правил.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E551CC">
        <w:tc>
          <w:tcPr>
            <w:tcW w:w="2575" w:type="dxa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E551CC">
        <w:trPr>
          <w:trHeight w:val="321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в целях обеспечения физических и юридических лиц коммунальными услугами, в частности: поставки воды, (водозаборы, насосные ста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ции, водопроводы) 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4662D" w:rsidRPr="00813DF0" w:rsidTr="00E551CC">
        <w:trPr>
          <w:trHeight w:val="441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E5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территорий</w:t>
            </w:r>
          </w:p>
        </w:tc>
      </w:tr>
    </w:tbl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2. Параметры разрешенного строительства и ограничения использования з</w:t>
      </w:r>
      <w:r w:rsidRPr="00813DF0">
        <w:rPr>
          <w:rFonts w:ascii="Times New Roman" w:hAnsi="Times New Roman" w:cs="Times New Roman"/>
          <w:b/>
          <w:sz w:val="24"/>
          <w:szCs w:val="24"/>
        </w:rPr>
        <w:t>е</w:t>
      </w:r>
      <w:r w:rsidRPr="00813DF0">
        <w:rPr>
          <w:rFonts w:ascii="Times New Roman" w:hAnsi="Times New Roman" w:cs="Times New Roman"/>
          <w:b/>
          <w:sz w:val="24"/>
          <w:szCs w:val="24"/>
        </w:rPr>
        <w:t>мельных участков и объектов капитального строительства.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F0">
        <w:rPr>
          <w:rFonts w:ascii="Times New Roman" w:hAnsi="Times New Roman" w:cs="Times New Roman"/>
          <w:b/>
          <w:sz w:val="24"/>
          <w:szCs w:val="24"/>
        </w:rPr>
        <w:t>Санитарно-гигиенические и экологические требования: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2D" w:rsidRPr="00813DF0" w:rsidRDefault="0094662D" w:rsidP="00281771">
      <w:pPr>
        <w:widowControl w:val="0"/>
        <w:numPr>
          <w:ilvl w:val="0"/>
          <w:numId w:val="6"/>
        </w:numPr>
        <w:tabs>
          <w:tab w:val="left" w:pos="36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>предельные параметры разрешенного строительства и реконструкции - в соответствии с проектом планировки и СП 31.13330.2012 «Водоснабжение. Наружные сети и сооружения»;</w:t>
      </w:r>
    </w:p>
    <w:p w:rsidR="0094662D" w:rsidRPr="00813DF0" w:rsidRDefault="0094662D" w:rsidP="00281771">
      <w:pPr>
        <w:widowControl w:val="0"/>
        <w:numPr>
          <w:ilvl w:val="0"/>
          <w:numId w:val="6"/>
        </w:numPr>
        <w:tabs>
          <w:tab w:val="left" w:pos="36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>водозаборы подземных вод должны располагаться вне территорий промышленных предприятий и жилой застройки;</w:t>
      </w:r>
    </w:p>
    <w:p w:rsidR="0094662D" w:rsidRPr="00813DF0" w:rsidRDefault="0094662D" w:rsidP="00281771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соблюдение </w:t>
      </w:r>
      <w:proofErr w:type="gramStart"/>
      <w:r w:rsidRPr="00813DF0">
        <w:rPr>
          <w:rFonts w:ascii="Times New Roman" w:hAnsi="Times New Roman"/>
          <w:sz w:val="24"/>
          <w:szCs w:val="24"/>
          <w:lang w:eastAsia="ar-SA"/>
        </w:rPr>
        <w:t>режима зон санитарной охраны источников водоснабжения</w:t>
      </w:r>
      <w:proofErr w:type="gram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с проведением мероприятий согласно требований </w:t>
      </w:r>
      <w:proofErr w:type="spellStart"/>
      <w:r w:rsidRPr="00813DF0">
        <w:rPr>
          <w:rFonts w:ascii="Times New Roman" w:hAnsi="Times New Roman"/>
          <w:sz w:val="24"/>
          <w:szCs w:val="24"/>
          <w:lang w:eastAsia="ar-SA"/>
        </w:rPr>
        <w:t>СанПиНа</w:t>
      </w:r>
      <w:proofErr w:type="spell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2.1.4.1110-02 «Зона санитарной охраны источников водоснабжения и водопроводов хозяйственно-питьевого назначения;</w:t>
      </w:r>
    </w:p>
    <w:p w:rsidR="0094662D" w:rsidRPr="00813DF0" w:rsidRDefault="0094662D" w:rsidP="003B19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Мероприятия по </w:t>
      </w:r>
      <w:r w:rsidRPr="00813DF0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813DF0">
        <w:rPr>
          <w:rFonts w:ascii="Times New Roman" w:hAnsi="Times New Roman"/>
          <w:sz w:val="24"/>
          <w:szCs w:val="24"/>
          <w:lang w:eastAsia="ar-SA"/>
        </w:rPr>
        <w:t xml:space="preserve"> поясу зоны санитарной охраны (ЗСО):</w:t>
      </w:r>
    </w:p>
    <w:p w:rsidR="0094662D" w:rsidRPr="00813DF0" w:rsidRDefault="0094662D" w:rsidP="003B196B">
      <w:pPr>
        <w:widowControl w:val="0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-    территория </w:t>
      </w:r>
      <w:r w:rsidRPr="00813DF0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813DF0">
        <w:rPr>
          <w:rFonts w:ascii="Times New Roman" w:hAnsi="Times New Roman"/>
          <w:sz w:val="24"/>
          <w:szCs w:val="24"/>
          <w:lang w:eastAsia="ar-SA"/>
        </w:rPr>
        <w:t xml:space="preserve"> пояса ЗСО должна быть спланирована для отвода поверхностного стока </w:t>
      </w:r>
      <w:proofErr w:type="gramStart"/>
      <w:r w:rsidRPr="00813DF0">
        <w:rPr>
          <w:rFonts w:ascii="Times New Roman" w:hAnsi="Times New Roman"/>
          <w:sz w:val="24"/>
          <w:szCs w:val="24"/>
          <w:lang w:eastAsia="ar-SA"/>
        </w:rPr>
        <w:t>за</w:t>
      </w:r>
      <w:proofErr w:type="gram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13DF0">
        <w:rPr>
          <w:rFonts w:ascii="Times New Roman" w:hAnsi="Times New Roman"/>
          <w:sz w:val="24"/>
          <w:szCs w:val="24"/>
          <w:lang w:eastAsia="ar-SA"/>
        </w:rPr>
        <w:t>ее</w:t>
      </w:r>
      <w:proofErr w:type="gram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94662D" w:rsidRPr="00813DF0" w:rsidRDefault="0094662D" w:rsidP="003B196B">
      <w:pPr>
        <w:widowControl w:val="0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      пределы, </w:t>
      </w:r>
      <w:proofErr w:type="gramStart"/>
      <w:r w:rsidRPr="00813DF0">
        <w:rPr>
          <w:rFonts w:ascii="Times New Roman" w:hAnsi="Times New Roman"/>
          <w:sz w:val="24"/>
          <w:szCs w:val="24"/>
          <w:lang w:eastAsia="ar-SA"/>
        </w:rPr>
        <w:t>озеленена</w:t>
      </w:r>
      <w:proofErr w:type="gramEnd"/>
      <w:r w:rsidRPr="00813DF0">
        <w:rPr>
          <w:rFonts w:ascii="Times New Roman" w:hAnsi="Times New Roman"/>
          <w:sz w:val="24"/>
          <w:szCs w:val="24"/>
          <w:lang w:eastAsia="ar-SA"/>
        </w:rPr>
        <w:t>, ограждена и обеспечена охраной;</w:t>
      </w:r>
    </w:p>
    <w:p w:rsidR="0094662D" w:rsidRPr="00813DF0" w:rsidRDefault="0094662D" w:rsidP="003B196B">
      <w:pPr>
        <w:widowControl w:val="0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>-     дорожки и сооружения должны иметь твердое покрытие;</w:t>
      </w:r>
    </w:p>
    <w:p w:rsidR="0094662D" w:rsidRPr="00813DF0" w:rsidRDefault="0094662D" w:rsidP="003B196B">
      <w:pPr>
        <w:widowControl w:val="0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-    запрещаются все виды </w:t>
      </w:r>
      <w:proofErr w:type="gramStart"/>
      <w:r w:rsidRPr="00813DF0">
        <w:rPr>
          <w:rFonts w:ascii="Times New Roman" w:hAnsi="Times New Roman"/>
          <w:sz w:val="24"/>
          <w:szCs w:val="24"/>
          <w:lang w:eastAsia="ar-SA"/>
        </w:rPr>
        <w:t>строительства</w:t>
      </w:r>
      <w:proofErr w:type="gram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не имеющие  непосредственного отношения к  </w:t>
      </w:r>
    </w:p>
    <w:p w:rsidR="0094662D" w:rsidRPr="00813DF0" w:rsidRDefault="0094662D" w:rsidP="003B196B">
      <w:pPr>
        <w:widowControl w:val="0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      эксплуатации, реконструкции и расширению водопроводных сооружений, в том числе </w:t>
      </w:r>
    </w:p>
    <w:p w:rsidR="0094662D" w:rsidRPr="00813DF0" w:rsidRDefault="0094662D" w:rsidP="003B196B">
      <w:pPr>
        <w:widowControl w:val="0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      прокладка трубопроводов различного назначения, размещение жилых и хозяйственно-</w:t>
      </w:r>
    </w:p>
    <w:p w:rsidR="0094662D" w:rsidRPr="00813DF0" w:rsidRDefault="0094662D" w:rsidP="003B196B">
      <w:pPr>
        <w:widowControl w:val="0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      бытовых зданий, проживание людей, а также применение ядохимикатов и удобрений;</w:t>
      </w:r>
    </w:p>
    <w:p w:rsidR="0094662D" w:rsidRPr="00813DF0" w:rsidRDefault="0094662D" w:rsidP="003B196B">
      <w:pPr>
        <w:widowControl w:val="0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-    здания должны быть оборудованы канализацией с отведением сточных вод на </w:t>
      </w:r>
      <w:proofErr w:type="gramStart"/>
      <w:r w:rsidRPr="00813DF0">
        <w:rPr>
          <w:rFonts w:ascii="Times New Roman" w:hAnsi="Times New Roman"/>
          <w:sz w:val="24"/>
          <w:szCs w:val="24"/>
          <w:lang w:eastAsia="ar-SA"/>
        </w:rPr>
        <w:t>местную</w:t>
      </w:r>
      <w:proofErr w:type="gram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4662D" w:rsidRPr="00813DF0" w:rsidRDefault="0094662D" w:rsidP="003B196B">
      <w:pPr>
        <w:widowControl w:val="0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станцию очистных сооружений, расположенную за пределами </w:t>
      </w:r>
      <w:r w:rsidRPr="00813DF0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813DF0">
        <w:rPr>
          <w:rFonts w:ascii="Times New Roman" w:hAnsi="Times New Roman"/>
          <w:sz w:val="24"/>
          <w:szCs w:val="24"/>
          <w:lang w:eastAsia="ar-SA"/>
        </w:rPr>
        <w:t xml:space="preserve"> пояса ЗСО, </w:t>
      </w:r>
      <w:proofErr w:type="gramStart"/>
      <w:r w:rsidRPr="00813DF0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94662D" w:rsidRPr="00813DF0" w:rsidRDefault="0094662D" w:rsidP="003B196B">
      <w:pPr>
        <w:widowControl w:val="0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     исключительных </w:t>
      </w:r>
      <w:proofErr w:type="gramStart"/>
      <w:r w:rsidRPr="00813DF0">
        <w:rPr>
          <w:rFonts w:ascii="Times New Roman" w:hAnsi="Times New Roman"/>
          <w:sz w:val="24"/>
          <w:szCs w:val="24"/>
          <w:lang w:eastAsia="ar-SA"/>
        </w:rPr>
        <w:t>случаях</w:t>
      </w:r>
      <w:proofErr w:type="gram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– водонепроницаемые выгреба,  исключающие случаи </w:t>
      </w:r>
    </w:p>
    <w:p w:rsidR="0094662D" w:rsidRPr="00813DF0" w:rsidRDefault="0094662D" w:rsidP="003B196B">
      <w:pPr>
        <w:widowControl w:val="0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     микробного загрязнения  территории.</w:t>
      </w:r>
    </w:p>
    <w:p w:rsidR="0094662D" w:rsidRPr="00813DF0" w:rsidRDefault="0094662D" w:rsidP="003B19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Мероприятия по </w:t>
      </w:r>
      <w:r w:rsidRPr="00813DF0">
        <w:rPr>
          <w:rFonts w:ascii="Times New Roman" w:hAnsi="Times New Roman"/>
          <w:sz w:val="24"/>
          <w:szCs w:val="24"/>
          <w:lang w:val="en-US" w:eastAsia="ar-SA"/>
        </w:rPr>
        <w:t>II</w:t>
      </w:r>
      <w:r w:rsidRPr="00813DF0">
        <w:rPr>
          <w:rFonts w:ascii="Times New Roman" w:hAnsi="Times New Roman"/>
          <w:sz w:val="24"/>
          <w:szCs w:val="24"/>
          <w:lang w:eastAsia="ar-SA"/>
        </w:rPr>
        <w:t xml:space="preserve"> поясу ЗСО:</w:t>
      </w:r>
    </w:p>
    <w:p w:rsidR="0094662D" w:rsidRPr="00813DF0" w:rsidRDefault="0094662D" w:rsidP="003B19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-    запрещается размещение кладбищ, скотомогильников, полей ассенизации, полей </w:t>
      </w:r>
    </w:p>
    <w:p w:rsidR="0094662D" w:rsidRPr="00813DF0" w:rsidRDefault="0094662D" w:rsidP="003B19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     фильтрации, навозохранилищ, животноводческих предприятий, складов </w:t>
      </w:r>
    </w:p>
    <w:p w:rsidR="0094662D" w:rsidRPr="00813DF0" w:rsidRDefault="0094662D" w:rsidP="003B19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     </w:t>
      </w:r>
      <w:proofErr w:type="spellStart"/>
      <w:r w:rsidRPr="00813DF0">
        <w:rPr>
          <w:rFonts w:ascii="Times New Roman" w:hAnsi="Times New Roman"/>
          <w:sz w:val="24"/>
          <w:szCs w:val="24"/>
          <w:lang w:eastAsia="ar-SA"/>
        </w:rPr>
        <w:t>горючесмазочных</w:t>
      </w:r>
      <w:proofErr w:type="spell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материалов, ядохимикатов, и других объектов, обуславливающих </w:t>
      </w:r>
    </w:p>
    <w:p w:rsidR="0094662D" w:rsidRPr="00813DF0" w:rsidRDefault="0094662D" w:rsidP="003B19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     опасность микробного и химического загрязнения подземных вод; </w:t>
      </w:r>
      <w:proofErr w:type="gramStart"/>
      <w:r w:rsidRPr="00813DF0">
        <w:rPr>
          <w:rFonts w:ascii="Times New Roman" w:hAnsi="Times New Roman"/>
          <w:sz w:val="24"/>
          <w:szCs w:val="24"/>
          <w:lang w:eastAsia="ar-SA"/>
        </w:rPr>
        <w:t>ограниченное</w:t>
      </w:r>
      <w:proofErr w:type="gramEnd"/>
    </w:p>
    <w:p w:rsidR="0094662D" w:rsidRPr="00813DF0" w:rsidRDefault="0094662D" w:rsidP="003B19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      применение удобрений;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-     в прилегающей селитебной зоне необходимо выполнение  мероприятий по </w:t>
      </w:r>
      <w:proofErr w:type="gramStart"/>
      <w:r w:rsidRPr="00813DF0">
        <w:rPr>
          <w:rFonts w:ascii="Times New Roman" w:hAnsi="Times New Roman"/>
          <w:sz w:val="24"/>
          <w:szCs w:val="24"/>
          <w:lang w:eastAsia="ar-SA"/>
        </w:rPr>
        <w:t>санитарному</w:t>
      </w:r>
      <w:proofErr w:type="gram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94662D" w:rsidRPr="00813DF0" w:rsidRDefault="0094662D" w:rsidP="003B19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      благоустройству территории на основании «Санитарных правил содержания территории  </w:t>
      </w:r>
    </w:p>
    <w:p w:rsidR="0094662D" w:rsidRPr="00813DF0" w:rsidRDefault="0094662D" w:rsidP="00AC66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3DF0">
        <w:rPr>
          <w:rFonts w:ascii="Times New Roman" w:hAnsi="Times New Roman"/>
          <w:sz w:val="24"/>
          <w:szCs w:val="24"/>
          <w:lang w:eastAsia="ar-SA"/>
        </w:rPr>
        <w:t xml:space="preserve">      населенных мест </w:t>
      </w:r>
      <w:proofErr w:type="spellStart"/>
      <w:r w:rsidRPr="00813DF0">
        <w:rPr>
          <w:rFonts w:ascii="Times New Roman" w:hAnsi="Times New Roman"/>
          <w:sz w:val="24"/>
          <w:szCs w:val="24"/>
          <w:lang w:eastAsia="ar-SA"/>
        </w:rPr>
        <w:t>СанПиН</w:t>
      </w:r>
      <w:proofErr w:type="spell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№ 42-128-4690-88 «Санитарные правила </w:t>
      </w:r>
      <w:proofErr w:type="gramStart"/>
      <w:r w:rsidRPr="00813DF0">
        <w:rPr>
          <w:rFonts w:ascii="Times New Roman" w:hAnsi="Times New Roman"/>
          <w:sz w:val="24"/>
          <w:szCs w:val="24"/>
          <w:lang w:eastAsia="ar-SA"/>
        </w:rPr>
        <w:t>содержании</w:t>
      </w:r>
      <w:proofErr w:type="gram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территорий населенных мест» и требований </w:t>
      </w:r>
      <w:proofErr w:type="spellStart"/>
      <w:r w:rsidRPr="00813DF0">
        <w:rPr>
          <w:rFonts w:ascii="Times New Roman" w:hAnsi="Times New Roman"/>
          <w:sz w:val="24"/>
          <w:szCs w:val="24"/>
          <w:lang w:eastAsia="ar-SA"/>
        </w:rPr>
        <w:t>СанПиН</w:t>
      </w:r>
      <w:proofErr w:type="spellEnd"/>
      <w:r w:rsidRPr="00813DF0">
        <w:rPr>
          <w:rFonts w:ascii="Times New Roman" w:hAnsi="Times New Roman"/>
          <w:sz w:val="24"/>
          <w:szCs w:val="24"/>
          <w:lang w:eastAsia="ar-SA"/>
        </w:rPr>
        <w:t xml:space="preserve"> № 2.1.5.980-00 «Гигиенические требования к охране поверхностных вод».</w:t>
      </w:r>
    </w:p>
    <w:p w:rsidR="0094662D" w:rsidRPr="00813DF0" w:rsidRDefault="0094662D" w:rsidP="00AC66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Индекс зоны </w:t>
      </w:r>
      <w:proofErr w:type="spellStart"/>
      <w:r w:rsidRPr="00813DF0">
        <w:rPr>
          <w:rFonts w:ascii="Times New Roman" w:hAnsi="Times New Roman"/>
          <w:b/>
          <w:sz w:val="24"/>
          <w:szCs w:val="24"/>
        </w:rPr>
        <w:t>Сп</w:t>
      </w:r>
      <w:proofErr w:type="spellEnd"/>
      <w:r w:rsidRPr="00813DF0">
        <w:rPr>
          <w:rFonts w:ascii="Times New Roman" w:hAnsi="Times New Roman"/>
          <w:b/>
          <w:sz w:val="24"/>
          <w:szCs w:val="24"/>
        </w:rPr>
        <w:t xml:space="preserve"> 4 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режимных объектов</w:t>
      </w: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Зона режимных объектов определена для военных и других объектов, в отношении территории которых устанавливается особый режим.</w:t>
      </w: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AC6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AC6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877340">
        <w:tc>
          <w:tcPr>
            <w:tcW w:w="2575" w:type="dxa"/>
          </w:tcPr>
          <w:p w:rsidR="0094662D" w:rsidRPr="00813DF0" w:rsidRDefault="0094662D" w:rsidP="0087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</w:tcPr>
          <w:p w:rsidR="0094662D" w:rsidRPr="00813DF0" w:rsidRDefault="0094662D" w:rsidP="0087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87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662D" w:rsidRPr="00813DF0" w:rsidRDefault="0094662D" w:rsidP="0087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AC66B8">
        <w:trPr>
          <w:trHeight w:val="432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AC6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877340">
        <w:trPr>
          <w:trHeight w:val="226"/>
        </w:trPr>
        <w:tc>
          <w:tcPr>
            <w:tcW w:w="2575" w:type="dxa"/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ности по исполнению наказаний</w:t>
            </w:r>
          </w:p>
        </w:tc>
        <w:tc>
          <w:tcPr>
            <w:tcW w:w="6480" w:type="dxa"/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со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дания мест лишения свободы (следственные изоляторы, тюрьмы, поселения)</w:t>
            </w:r>
          </w:p>
        </w:tc>
        <w:tc>
          <w:tcPr>
            <w:tcW w:w="720" w:type="dxa"/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</w:tr>
      <w:tr w:rsidR="0094662D" w:rsidRPr="00813DF0" w:rsidTr="00AC66B8">
        <w:trPr>
          <w:trHeight w:val="415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AC6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877340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обслуживания, связанные с целевым назначением зоны</w:t>
            </w:r>
          </w:p>
        </w:tc>
      </w:tr>
    </w:tbl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3B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Статья 18 </w:t>
      </w:r>
      <w:r w:rsidR="00081F88">
        <w:rPr>
          <w:rFonts w:ascii="Times New Roman" w:hAnsi="Times New Roman"/>
          <w:b/>
          <w:sz w:val="24"/>
          <w:szCs w:val="24"/>
        </w:rPr>
        <w:t xml:space="preserve">Градостроительные регламенты. </w:t>
      </w:r>
      <w:r w:rsidRPr="00813DF0">
        <w:rPr>
          <w:rFonts w:ascii="Times New Roman" w:hAnsi="Times New Roman"/>
          <w:b/>
          <w:sz w:val="24"/>
          <w:szCs w:val="24"/>
        </w:rPr>
        <w:t>Зоны сельскохозяйственного и</w:t>
      </w:r>
      <w:r w:rsidRPr="00813DF0">
        <w:rPr>
          <w:rFonts w:ascii="Times New Roman" w:hAnsi="Times New Roman"/>
          <w:b/>
          <w:sz w:val="24"/>
          <w:szCs w:val="24"/>
        </w:rPr>
        <w:t>с</w:t>
      </w:r>
      <w:r w:rsidRPr="00813DF0">
        <w:rPr>
          <w:rFonts w:ascii="Times New Roman" w:hAnsi="Times New Roman"/>
          <w:b/>
          <w:sz w:val="24"/>
          <w:szCs w:val="24"/>
        </w:rPr>
        <w:t>пользования</w:t>
      </w:r>
    </w:p>
    <w:p w:rsidR="0094662D" w:rsidRPr="00813DF0" w:rsidRDefault="0094662D" w:rsidP="00AC66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3DF0">
        <w:rPr>
          <w:rFonts w:ascii="Times New Roman" w:hAnsi="Times New Roman" w:cs="Times New Roman"/>
          <w:sz w:val="24"/>
          <w:szCs w:val="24"/>
          <w:lang w:eastAsia="ar-SA"/>
        </w:rPr>
        <w:t>(новая редакция)</w:t>
      </w:r>
    </w:p>
    <w:p w:rsidR="0094662D" w:rsidRPr="00813DF0" w:rsidRDefault="0094662D" w:rsidP="00AC66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662D" w:rsidRPr="00813DF0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F0">
        <w:rPr>
          <w:rFonts w:ascii="Times New Roman" w:hAnsi="Times New Roman" w:cs="Times New Roman"/>
          <w:sz w:val="24"/>
          <w:szCs w:val="24"/>
        </w:rPr>
        <w:t>Зоны сельскохозяйственного использования предназначены для размещения пре</w:t>
      </w:r>
      <w:r w:rsidRPr="00813DF0">
        <w:rPr>
          <w:rFonts w:ascii="Times New Roman" w:hAnsi="Times New Roman" w:cs="Times New Roman"/>
          <w:sz w:val="24"/>
          <w:szCs w:val="24"/>
        </w:rPr>
        <w:t>д</w:t>
      </w:r>
      <w:r w:rsidRPr="00813DF0">
        <w:rPr>
          <w:rFonts w:ascii="Times New Roman" w:hAnsi="Times New Roman" w:cs="Times New Roman"/>
          <w:sz w:val="24"/>
          <w:szCs w:val="24"/>
        </w:rPr>
        <w:t>приятий сельхозпроизводства и животноводства, а также сельхозугодий. Территория ук</w:t>
      </w:r>
      <w:r w:rsidRPr="00813DF0">
        <w:rPr>
          <w:rFonts w:ascii="Times New Roman" w:hAnsi="Times New Roman" w:cs="Times New Roman"/>
          <w:sz w:val="24"/>
          <w:szCs w:val="24"/>
        </w:rPr>
        <w:t>а</w:t>
      </w:r>
      <w:r w:rsidRPr="00813DF0">
        <w:rPr>
          <w:rFonts w:ascii="Times New Roman" w:hAnsi="Times New Roman" w:cs="Times New Roman"/>
          <w:sz w:val="24"/>
          <w:szCs w:val="24"/>
        </w:rPr>
        <w:t>занных зон может быть использована в целях ведения сельского хозяйства до момента и</w:t>
      </w:r>
      <w:r w:rsidRPr="00813DF0">
        <w:rPr>
          <w:rFonts w:ascii="Times New Roman" w:hAnsi="Times New Roman" w:cs="Times New Roman"/>
          <w:sz w:val="24"/>
          <w:szCs w:val="24"/>
        </w:rPr>
        <w:t>з</w:t>
      </w:r>
      <w:r w:rsidRPr="00813DF0">
        <w:rPr>
          <w:rFonts w:ascii="Times New Roman" w:hAnsi="Times New Roman" w:cs="Times New Roman"/>
          <w:sz w:val="24"/>
          <w:szCs w:val="24"/>
        </w:rPr>
        <w:t>менения вида их использования в соответствии с генеральным планом развития города и правилами застройки и землепользования.</w:t>
      </w:r>
    </w:p>
    <w:p w:rsidR="0094662D" w:rsidRDefault="0094662D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997" w:rsidRDefault="00581997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997" w:rsidRDefault="00581997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997" w:rsidRDefault="00581997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997" w:rsidRDefault="00581997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997" w:rsidRDefault="00581997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997" w:rsidRPr="00813DF0" w:rsidRDefault="00581997" w:rsidP="003B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2D" w:rsidRPr="00813DF0" w:rsidRDefault="0094662D" w:rsidP="00A000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Индекс зоны </w:t>
      </w:r>
      <w:proofErr w:type="spellStart"/>
      <w:r w:rsidRPr="00813DF0">
        <w:rPr>
          <w:rFonts w:ascii="Times New Roman" w:hAnsi="Times New Roman"/>
          <w:b/>
          <w:sz w:val="24"/>
          <w:szCs w:val="24"/>
        </w:rPr>
        <w:t>Сх</w:t>
      </w:r>
      <w:proofErr w:type="spellEnd"/>
      <w:r w:rsidRPr="00813DF0">
        <w:rPr>
          <w:rFonts w:ascii="Times New Roman" w:hAnsi="Times New Roman"/>
          <w:b/>
          <w:sz w:val="24"/>
          <w:szCs w:val="24"/>
        </w:rPr>
        <w:t xml:space="preserve"> 1</w:t>
      </w:r>
    </w:p>
    <w:p w:rsidR="0094662D" w:rsidRPr="00813DF0" w:rsidRDefault="0094662D" w:rsidP="00A000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сельскохозяйственных угодий</w:t>
      </w:r>
    </w:p>
    <w:p w:rsidR="0094662D" w:rsidRPr="00813DF0" w:rsidRDefault="0094662D" w:rsidP="00A000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A00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A00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C9439B">
        <w:tc>
          <w:tcPr>
            <w:tcW w:w="2575" w:type="dxa"/>
            <w:vAlign w:val="center"/>
          </w:tcPr>
          <w:p w:rsidR="0094662D" w:rsidRPr="00813DF0" w:rsidRDefault="0094662D" w:rsidP="00C9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C9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C9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C9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C9439B">
        <w:trPr>
          <w:trHeight w:val="291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C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Выращивание зерн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вых и иных сельск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хозяйственных кул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зяйственных угодьях, связанной с производством зерновых культур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Овощеводство 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зяйственных угодьях, связанной с производством картоф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ля, листовых, плодовых, луковичных и бахчевых сельскох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зяйственных культур, в том числе с использованием теплиц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Садоводство </w:t>
            </w:r>
          </w:p>
        </w:tc>
        <w:tc>
          <w:tcPr>
            <w:tcW w:w="6480" w:type="dxa"/>
          </w:tcPr>
          <w:p w:rsidR="0094662D" w:rsidRPr="00813DF0" w:rsidRDefault="0094662D" w:rsidP="008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94662D" w:rsidRPr="00813DF0" w:rsidTr="00C9439B">
        <w:trPr>
          <w:trHeight w:val="289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C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4662D" w:rsidRPr="00813DF0" w:rsidTr="006B60CE">
        <w:trPr>
          <w:trHeight w:val="261"/>
        </w:trPr>
        <w:tc>
          <w:tcPr>
            <w:tcW w:w="9775" w:type="dxa"/>
            <w:gridSpan w:val="3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Объекты обслуживания, связанные с целевым назначением зоны</w:t>
            </w:r>
          </w:p>
        </w:tc>
      </w:tr>
    </w:tbl>
    <w:p w:rsidR="0094662D" w:rsidRPr="00813DF0" w:rsidRDefault="0094662D" w:rsidP="009B71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 xml:space="preserve">Индекс зоны </w:t>
      </w:r>
      <w:proofErr w:type="spellStart"/>
      <w:r w:rsidRPr="00813DF0">
        <w:rPr>
          <w:rFonts w:ascii="Times New Roman" w:hAnsi="Times New Roman"/>
          <w:b/>
          <w:sz w:val="24"/>
          <w:szCs w:val="24"/>
        </w:rPr>
        <w:t>Сх</w:t>
      </w:r>
      <w:proofErr w:type="spellEnd"/>
      <w:r w:rsidRPr="00813DF0">
        <w:rPr>
          <w:rFonts w:ascii="Times New Roman" w:hAnsi="Times New Roman"/>
          <w:b/>
          <w:sz w:val="24"/>
          <w:szCs w:val="24"/>
        </w:rPr>
        <w:t xml:space="preserve"> 2</w:t>
      </w:r>
    </w:p>
    <w:p w:rsidR="0094662D" w:rsidRPr="00813DF0" w:rsidRDefault="0094662D" w:rsidP="009B71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/>
          <w:sz w:val="24"/>
          <w:szCs w:val="24"/>
        </w:rPr>
        <w:t>Зона сельскохозяйственного назначения</w:t>
      </w:r>
    </w:p>
    <w:p w:rsidR="0094662D" w:rsidRPr="00813DF0" w:rsidRDefault="0094662D" w:rsidP="009B71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62D" w:rsidRPr="00813DF0" w:rsidRDefault="0094662D" w:rsidP="009B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1.Виды разрешенного использования земельных участков:</w:t>
      </w:r>
    </w:p>
    <w:p w:rsidR="0094662D" w:rsidRPr="00813DF0" w:rsidRDefault="0094662D" w:rsidP="009B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5"/>
        <w:gridCol w:w="6480"/>
        <w:gridCol w:w="720"/>
      </w:tblGrid>
      <w:tr w:rsidR="0094662D" w:rsidRPr="00813DF0" w:rsidTr="00762359">
        <w:tc>
          <w:tcPr>
            <w:tcW w:w="2575" w:type="dxa"/>
            <w:vAlign w:val="center"/>
          </w:tcPr>
          <w:p w:rsidR="0094662D" w:rsidRPr="00813DF0" w:rsidRDefault="0094662D" w:rsidP="00762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6480" w:type="dxa"/>
            <w:vAlign w:val="center"/>
          </w:tcPr>
          <w:p w:rsidR="0094662D" w:rsidRPr="00813DF0" w:rsidRDefault="0094662D" w:rsidP="00762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  <w:p w:rsidR="0094662D" w:rsidRPr="00813DF0" w:rsidRDefault="0094662D" w:rsidP="00762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662D" w:rsidRPr="00813DF0" w:rsidRDefault="0094662D" w:rsidP="00762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Код вида</w:t>
            </w:r>
          </w:p>
        </w:tc>
      </w:tr>
      <w:tr w:rsidR="0094662D" w:rsidRPr="00813DF0" w:rsidTr="00762359">
        <w:trPr>
          <w:trHeight w:val="550"/>
        </w:trPr>
        <w:tc>
          <w:tcPr>
            <w:tcW w:w="9775" w:type="dxa"/>
            <w:gridSpan w:val="3"/>
            <w:vAlign w:val="center"/>
          </w:tcPr>
          <w:p w:rsidR="0094662D" w:rsidRPr="00813DF0" w:rsidRDefault="0094662D" w:rsidP="00762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DF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нокошение, выпас сельскохозяйственных животных, разв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дение племенных животных, производство и использование племенной продукции (материала), размещение зданий, 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вания с кодами 1.8-1.11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1.8- скотоводство;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1.10- птицеводство;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1.11- свиноводство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Пчеловодство 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деятельности, в том числе на </w:t>
            </w: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угодьях, по развитию, содержанию и использованию пчел и иных полезных насекомых;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димого для пчеловодства и разведения иных полезных нас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комых;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сооружений используемых для хранения и пе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вичной переработки продукции пчеловодства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</w:tr>
      <w:tr w:rsidR="0094662D" w:rsidRPr="00813DF0" w:rsidTr="00B6248B">
        <w:trPr>
          <w:trHeight w:val="1409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Рыбоводство 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813DF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зданий, сооружений, оборудования, необход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мых для осуществления рыбоводства (</w:t>
            </w:r>
            <w:proofErr w:type="spellStart"/>
            <w:r w:rsidRPr="00813DF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Хранение и перер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ботка сельскохозяйс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венной продукции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водства, хранения, первичной и глубокой переработки сел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скохозяйственной продукции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94662D" w:rsidRPr="00813DF0" w:rsidTr="006B60CE">
        <w:trPr>
          <w:trHeight w:val="226"/>
        </w:trPr>
        <w:tc>
          <w:tcPr>
            <w:tcW w:w="2575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Обеспечение сельск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хозяйственного пр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648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 xml:space="preserve">ров, водонапорных башен, </w:t>
            </w:r>
            <w:proofErr w:type="spellStart"/>
            <w:r w:rsidRPr="00813DF0">
              <w:rPr>
                <w:rFonts w:ascii="Times New Roman" w:hAnsi="Times New Roman"/>
                <w:sz w:val="24"/>
                <w:szCs w:val="24"/>
              </w:rPr>
              <w:t>трансфоматорных</w:t>
            </w:r>
            <w:proofErr w:type="spellEnd"/>
            <w:r w:rsidRPr="00813DF0">
              <w:rPr>
                <w:rFonts w:ascii="Times New Roman" w:hAnsi="Times New Roman"/>
                <w:sz w:val="24"/>
                <w:szCs w:val="24"/>
              </w:rPr>
              <w:t xml:space="preserve"> станций и ин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DF0">
              <w:rPr>
                <w:rFonts w:ascii="Times New Roman" w:hAnsi="Times New Roman"/>
                <w:sz w:val="24"/>
                <w:szCs w:val="24"/>
              </w:rPr>
              <w:t>го технического оборудования, используемого для ведения сельского хозяйства</w:t>
            </w:r>
          </w:p>
        </w:tc>
        <w:tc>
          <w:tcPr>
            <w:tcW w:w="720" w:type="dxa"/>
          </w:tcPr>
          <w:p w:rsidR="0094662D" w:rsidRPr="00813DF0" w:rsidRDefault="0094662D" w:rsidP="006B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F0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</w:tbl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r w:rsidRPr="00813DF0">
        <w:rPr>
          <w:rFonts w:ascii="Times New Roman" w:hAnsi="Times New Roman"/>
          <w:sz w:val="24"/>
          <w:szCs w:val="24"/>
        </w:rPr>
        <w:t>Статья 19. Градостроительные регламенты. Ограничения использования земельных участков и объектов капитального строительства</w:t>
      </w:r>
      <w:bookmarkEnd w:id="15"/>
      <w:r w:rsidRPr="00813DF0">
        <w:rPr>
          <w:rFonts w:ascii="Times New Roman" w:hAnsi="Times New Roman"/>
          <w:sz w:val="24"/>
          <w:szCs w:val="24"/>
        </w:rPr>
        <w:t xml:space="preserve"> </w:t>
      </w:r>
    </w:p>
    <w:p w:rsidR="0094662D" w:rsidRPr="00813DF0" w:rsidRDefault="0094662D" w:rsidP="00081712">
      <w:pPr>
        <w:rPr>
          <w:rFonts w:ascii="Times New Roman" w:hAnsi="Times New Roman"/>
          <w:sz w:val="24"/>
          <w:szCs w:val="24"/>
        </w:rPr>
      </w:pP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Ограничения использования земельных участков и объектов капитального 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тельства на территории зон санитарной охраны артезианских скважин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1.Ограничения использования земельных участков и объектов капитального 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тельства на территории зон санитарной охраны источников питьевого водоснабжения у</w:t>
      </w:r>
      <w:r w:rsidRPr="00813DF0">
        <w:rPr>
          <w:rFonts w:ascii="Times New Roman" w:hAnsi="Times New Roman"/>
          <w:bCs/>
          <w:sz w:val="24"/>
          <w:szCs w:val="24"/>
        </w:rPr>
        <w:t>с</w:t>
      </w:r>
      <w:r w:rsidRPr="00813DF0">
        <w:rPr>
          <w:rFonts w:ascii="Times New Roman" w:hAnsi="Times New Roman"/>
          <w:bCs/>
          <w:sz w:val="24"/>
          <w:szCs w:val="24"/>
        </w:rPr>
        <w:t>танавливаются для охраны, предотвращения загрязнения и засорения источников питьев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го водоснабжения.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2.Ограничения использования земельных участков и объектов капитального 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тельства на территории зон санитарной охраны источников питьевого водоснабжения о</w:t>
      </w:r>
      <w:r w:rsidRPr="00813DF0">
        <w:rPr>
          <w:rFonts w:ascii="Times New Roman" w:hAnsi="Times New Roman"/>
          <w:bCs/>
          <w:sz w:val="24"/>
          <w:szCs w:val="24"/>
        </w:rPr>
        <w:t>п</w:t>
      </w:r>
      <w:r w:rsidRPr="00813DF0">
        <w:rPr>
          <w:rFonts w:ascii="Times New Roman" w:hAnsi="Times New Roman"/>
          <w:bCs/>
          <w:sz w:val="24"/>
          <w:szCs w:val="24"/>
        </w:rPr>
        <w:t>ределяются Режимами использования зон санитарной охраны источников питьевого вод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снабжения (далее – ЗСО), устанавливаемыми в соответствии с законодательством Росси</w:t>
      </w:r>
      <w:r w:rsidRPr="00813DF0">
        <w:rPr>
          <w:rFonts w:ascii="Times New Roman" w:hAnsi="Times New Roman"/>
          <w:bCs/>
          <w:sz w:val="24"/>
          <w:szCs w:val="24"/>
        </w:rPr>
        <w:t>й</w:t>
      </w:r>
      <w:r w:rsidRPr="00813DF0">
        <w:rPr>
          <w:rFonts w:ascii="Times New Roman" w:hAnsi="Times New Roman"/>
          <w:bCs/>
          <w:sz w:val="24"/>
          <w:szCs w:val="24"/>
        </w:rPr>
        <w:t>ской Федерации о санитарно-эпидемиологическом благополучии населения.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 Принципиальное содержание указанного режима (состава мероприятий) уст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 xml:space="preserve">новлено санитарными нормами и правилами.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При наличии соответствующего обоснов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</w:t>
      </w:r>
      <w:r w:rsidRPr="00813DF0">
        <w:rPr>
          <w:rFonts w:ascii="Times New Roman" w:hAnsi="Times New Roman"/>
          <w:bCs/>
          <w:sz w:val="24"/>
          <w:szCs w:val="24"/>
        </w:rPr>
        <w:t>р</w:t>
      </w:r>
      <w:r w:rsidRPr="00813DF0">
        <w:rPr>
          <w:rFonts w:ascii="Times New Roman" w:hAnsi="Times New Roman"/>
          <w:bCs/>
          <w:sz w:val="24"/>
          <w:szCs w:val="24"/>
        </w:rPr>
        <w:t>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 xml:space="preserve">вом, и внесено в качестве изменений в Правила землепользования и застройки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поселения.</w:t>
      </w:r>
      <w:proofErr w:type="gramEnd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4. Режим ЗСО,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границы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которых отображены на Карте градостроительного зонир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 xml:space="preserve">вания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в части отображения границ зон с особыми усл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виями использования территории, в части границ зон выделяемых по экологическим тр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бованиям, санитарно-гигиеническим нормам и требованиям, а также границ территорий, на которые действие градостроительного регламента не распространяется, включает: м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lastRenderedPageBreak/>
        <w:t>5. Мероприятия на территории ЗСО подземных источников водоснабжения по пе</w:t>
      </w:r>
      <w:r w:rsidRPr="00813DF0">
        <w:rPr>
          <w:rFonts w:ascii="Times New Roman" w:hAnsi="Times New Roman"/>
          <w:bCs/>
          <w:sz w:val="24"/>
          <w:szCs w:val="24"/>
        </w:rPr>
        <w:t>р</w:t>
      </w:r>
      <w:r w:rsidRPr="00813DF0">
        <w:rPr>
          <w:rFonts w:ascii="Times New Roman" w:hAnsi="Times New Roman"/>
          <w:bCs/>
          <w:sz w:val="24"/>
          <w:szCs w:val="24"/>
        </w:rPr>
        <w:t>вому поясу: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1) Территория первого пояса ЗСО должна быть спланирована для отвода поверхн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стного стока за ее пределы, озеленена, ограждена и обеспечена охраной. Дорожки к с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оружениям должны иметь твердое покрытие.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ния, размещение жилых и хозяйственно - бытовых зданий, проживание людей, примен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ние ядохимикатов и удобрений.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4) Водопроводные сооружения должны быть оборудованы с учетом предотвращ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ния возможности загрязнения питьевой воды через оголовки и устья скважин, люки и п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реливные трубы резервуаров и устройства заливки насосов.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6. Мероприятия на территории ЗСО подземных источников водоснабжения по вт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рому и третьему поясам: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возможности загрязнения водоносных горизонтов.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Бурение новых скважин и новое строительство, связанное с нарушением по</w:t>
      </w:r>
      <w:r w:rsidRPr="00813DF0">
        <w:rPr>
          <w:rFonts w:ascii="Times New Roman" w:hAnsi="Times New Roman"/>
          <w:bCs/>
          <w:sz w:val="24"/>
          <w:szCs w:val="24"/>
        </w:rPr>
        <w:t>ч</w:t>
      </w:r>
      <w:r w:rsidRPr="00813DF0">
        <w:rPr>
          <w:rFonts w:ascii="Times New Roman" w:hAnsi="Times New Roman"/>
          <w:bCs/>
          <w:sz w:val="24"/>
          <w:szCs w:val="24"/>
        </w:rPr>
        <w:t>венного покрова, производится при обязательном согласовании с органами государстве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ного санитарно - эпидемиологического надзора.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3)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промстоков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шламохранилищ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и других объектов, обусловливающих опасность химического загрязнения подземных вод.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верхностных вод.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7. Мероприятия на территории ЗСО подземных источников водоснабжения по вт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рому поясу: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Кроме мероприятий, указанных в части 6 настоящей статьи, в пределах второго пояса ЗСО подземных источников водоснабжения подлежат выполнению следующие д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полнительные мероприятия: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lastRenderedPageBreak/>
        <w:t>1) не допускается: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применение удобрений и ядохимикатов;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рубка леса главного пользования и реконструкции.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выполнение мероприятий по санитарному благоустройству территории населе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ных пунктов и других объектов (оборудование канализацией, устройство водонепрон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цаемых выгребов, организация отвода поверхностного стока и др.).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8. Мероприятия на территории ЗСО поверхностных источников водоснабжения по первому поясу: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1) на территории первого пояса ЗСО поверхностного источника водоснабжения должны предусматриваться мероприятия, установленные для подземных источников в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доснабжения.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Акватория первого пояса ограждается буями и другими предупредительными зн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ками. На судоходных водоемах над водоприемником должны устанавливаться бакены с освещением.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9. Мероприятия на территории ЗСО поверхностных источников водоснабжения по второму и третьему поясам ЗСО: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Регулирование отведения территории для нового строительства жилых, пр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мышленных и сельскохозяйственных объектов, а также согласование изменений технол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гий действующих предприятий, связанных с повышением степени опасности загрязнения сточными водами источника водоснабжения.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3) Недопущение отведения сточных вод в зоне водосбора источника водоснабж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ния, включая его притоки, не отвечающих гигиеническим требованиям к охране повер</w:t>
      </w:r>
      <w:r w:rsidRPr="00813DF0">
        <w:rPr>
          <w:rFonts w:ascii="Times New Roman" w:hAnsi="Times New Roman"/>
          <w:bCs/>
          <w:sz w:val="24"/>
          <w:szCs w:val="24"/>
        </w:rPr>
        <w:t>х</w:t>
      </w:r>
      <w:r w:rsidRPr="00813DF0">
        <w:rPr>
          <w:rFonts w:ascii="Times New Roman" w:hAnsi="Times New Roman"/>
          <w:bCs/>
          <w:sz w:val="24"/>
          <w:szCs w:val="24"/>
        </w:rPr>
        <w:t>ностных вод.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4) Все работы, в том числе добыча песка, гравия, дноуглубительные, в пределах а</w:t>
      </w:r>
      <w:r w:rsidRPr="00813DF0">
        <w:rPr>
          <w:rFonts w:ascii="Times New Roman" w:hAnsi="Times New Roman"/>
          <w:bCs/>
          <w:sz w:val="24"/>
          <w:szCs w:val="24"/>
        </w:rPr>
        <w:t>к</w:t>
      </w:r>
      <w:r w:rsidRPr="00813DF0">
        <w:rPr>
          <w:rFonts w:ascii="Times New Roman" w:hAnsi="Times New Roman"/>
          <w:bCs/>
          <w:sz w:val="24"/>
          <w:szCs w:val="24"/>
        </w:rPr>
        <w:t>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ствия ухудшения качества воды в створе водозабора.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5) Использование химических методов борьбы с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эвтрофикацией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водоемов допуск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</w:t>
      </w:r>
      <w:r w:rsidRPr="00813DF0">
        <w:rPr>
          <w:rFonts w:ascii="Times New Roman" w:hAnsi="Times New Roman"/>
          <w:bCs/>
          <w:sz w:val="24"/>
          <w:szCs w:val="24"/>
        </w:rPr>
        <w:t>ж</w:t>
      </w:r>
      <w:r w:rsidRPr="00813DF0">
        <w:rPr>
          <w:rFonts w:ascii="Times New Roman" w:hAnsi="Times New Roman"/>
          <w:bCs/>
          <w:sz w:val="24"/>
          <w:szCs w:val="24"/>
        </w:rPr>
        <w:t>бы Российской Федерации.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подсланевых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вод и твердых отходов; обор</w:t>
      </w:r>
      <w:r w:rsidRPr="00813DF0">
        <w:rPr>
          <w:rFonts w:ascii="Times New Roman" w:hAnsi="Times New Roman"/>
          <w:bCs/>
          <w:sz w:val="24"/>
          <w:szCs w:val="24"/>
        </w:rPr>
        <w:t>у</w:t>
      </w:r>
      <w:r w:rsidRPr="00813DF0">
        <w:rPr>
          <w:rFonts w:ascii="Times New Roman" w:hAnsi="Times New Roman"/>
          <w:bCs/>
          <w:sz w:val="24"/>
          <w:szCs w:val="24"/>
        </w:rPr>
        <w:t>дование на пристанях сливных станций и приемников для сбора твердых отходов.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10. Мероприятия на территории ЗСО поверхностных источников водоснабжения по второму поясу.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Кроме мероприятий, указанных в части 9 настоящей статьи, в пределах второго пояса ЗСО поверхностных источников водоснабжения подлежат выполнению следующие мероприятия: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1)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промстоков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шламохранилищ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lastRenderedPageBreak/>
        <w:t>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</w:t>
      </w:r>
      <w:r w:rsidRPr="00813DF0">
        <w:rPr>
          <w:rFonts w:ascii="Times New Roman" w:hAnsi="Times New Roman"/>
          <w:bCs/>
          <w:sz w:val="24"/>
          <w:szCs w:val="24"/>
        </w:rPr>
        <w:t>д</w:t>
      </w:r>
      <w:r w:rsidRPr="00813DF0">
        <w:rPr>
          <w:rFonts w:ascii="Times New Roman" w:hAnsi="Times New Roman"/>
          <w:bCs/>
          <w:sz w:val="24"/>
          <w:szCs w:val="24"/>
        </w:rPr>
        <w:t>ческих предприятий и других объектов, обусловливающих опасность микробного загря</w:t>
      </w:r>
      <w:r w:rsidRPr="00813DF0">
        <w:rPr>
          <w:rFonts w:ascii="Times New Roman" w:hAnsi="Times New Roman"/>
          <w:bCs/>
          <w:sz w:val="24"/>
          <w:szCs w:val="24"/>
        </w:rPr>
        <w:t>з</w:t>
      </w:r>
      <w:r w:rsidRPr="00813DF0">
        <w:rPr>
          <w:rFonts w:ascii="Times New Roman" w:hAnsi="Times New Roman"/>
          <w:bCs/>
          <w:sz w:val="24"/>
          <w:szCs w:val="24"/>
        </w:rPr>
        <w:t>нения подземных вод;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3) Выполнение мероприятий по санитарному благоустройству территории нас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ленных пунктов и других объектов (оборудование канализацией, устройство водонепр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ницаемых выгребов, организация отвода поверхностного стока и др.).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4) Не производятся рубки леса главного пользования и реконструкции, а также з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5) Запрещение расположения стойбищ и выпаса скота, а также всякое другое и</w:t>
      </w:r>
      <w:r w:rsidRPr="00813DF0">
        <w:rPr>
          <w:rFonts w:ascii="Times New Roman" w:hAnsi="Times New Roman"/>
          <w:bCs/>
          <w:sz w:val="24"/>
          <w:szCs w:val="24"/>
        </w:rPr>
        <w:t>с</w:t>
      </w:r>
      <w:r w:rsidRPr="00813DF0">
        <w:rPr>
          <w:rFonts w:ascii="Times New Roman" w:hAnsi="Times New Roman"/>
          <w:bCs/>
          <w:sz w:val="24"/>
          <w:szCs w:val="24"/>
        </w:rPr>
        <w:t>пользование водоема и земельных участков, лесных угодий в пределах прибрежной пол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сы шириной не менее 500 м, которое может привести к ухудшению качества или умен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шению количества воды источника водоснабжения.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6)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7) В границах второго пояса зоны санитарной охраны запрещается сброс промы</w:t>
      </w:r>
      <w:r w:rsidRPr="00813DF0">
        <w:rPr>
          <w:rFonts w:ascii="Times New Roman" w:hAnsi="Times New Roman"/>
          <w:bCs/>
          <w:sz w:val="24"/>
          <w:szCs w:val="24"/>
        </w:rPr>
        <w:t>ш</w:t>
      </w:r>
      <w:r w:rsidRPr="00813DF0">
        <w:rPr>
          <w:rFonts w:ascii="Times New Roman" w:hAnsi="Times New Roman"/>
          <w:bCs/>
          <w:sz w:val="24"/>
          <w:szCs w:val="24"/>
        </w:rPr>
        <w:t>ленных, сельскохозяйственных, сельских и ливневых сточных вод, содержание в которых химических веществ и микроорганизмов превышает установленные санитарными прав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лами гигиенические нормативы качества воды.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11. Мероприятия по санитарно-защитной полосе водоводов: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1) В пределах санитарно-защитной полосы водоводов должны отсутствовать и</w:t>
      </w:r>
      <w:r w:rsidRPr="00813DF0">
        <w:rPr>
          <w:rFonts w:ascii="Times New Roman" w:hAnsi="Times New Roman"/>
          <w:bCs/>
          <w:sz w:val="24"/>
          <w:szCs w:val="24"/>
        </w:rPr>
        <w:t>с</w:t>
      </w:r>
      <w:r w:rsidRPr="00813DF0">
        <w:rPr>
          <w:rFonts w:ascii="Times New Roman" w:hAnsi="Times New Roman"/>
          <w:bCs/>
          <w:sz w:val="24"/>
          <w:szCs w:val="24"/>
        </w:rPr>
        <w:t>точники загрязнения почвы и грунтовых вод.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гистральных водоводов по территории промышленных и сельскохозяйственных предпр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ятий.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12. Ограничения использования земельных участков и объектов недвижимости и мероприятия на территории округа горно-санитарной охраны месторождения минерал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ных вод устанавливаются проектом указанного округа.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Ограничения использования земельных участков и объектов капитального 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 xml:space="preserve">тельства на территории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зон.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1. Ограничения использования земельных участков и объектов капитального строительства на территории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зон устанавливаются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го и растительного мира.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2. Ограничения использования земельных участков и объектов капитального строительства на территории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зон определяются специальными режимами осуществления хозяйственной и иной деятельности установленными Водным кодексом РФ.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3. В соответствии с указанным режимом на территории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зон, границы которых отображены на Карте градостроительного зонирования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в части отображения границ зон с особыми условиями использования террит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рии, в части границ зон выделяемых по экологическим требованиям, санитарно-гигиеническим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lastRenderedPageBreak/>
        <w:t>нормам и требованиям, а также границ территорий, на которые действие град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строительного регламента не распространяется, и границ территорий, для которых град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строительные регламенты не устанавливаются, запрещается: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1) использование сточных вод для удобрения почв;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размещение кладбищ, скотомогильников, мест захоронения отходов производс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ва и потребления, радиоактивных, химических, взрывчатых, токсичных, отравляющих и ядовитых веществ;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3) осуществление авиационных мер по борьбе с вредителями и болезнями раст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ний;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4. В границах прибрежных защитных полос наряду с вышеперечисленными огр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ничениями запрещается: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1) распашка земель;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размещение отвалов размываемых грунтов;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5. В границах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зон допускаются проектирование, размещение, 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тельство, реконструкция, ввод в эксплуатацию, эксплуатация хозяйственных и иных об</w:t>
      </w:r>
      <w:r w:rsidRPr="00813DF0">
        <w:rPr>
          <w:rFonts w:ascii="Times New Roman" w:hAnsi="Times New Roman"/>
          <w:bCs/>
          <w:sz w:val="24"/>
          <w:szCs w:val="24"/>
        </w:rPr>
        <w:t>ъ</w:t>
      </w:r>
      <w:r w:rsidRPr="00813DF0">
        <w:rPr>
          <w:rFonts w:ascii="Times New Roman" w:hAnsi="Times New Roman"/>
          <w:bCs/>
          <w:sz w:val="24"/>
          <w:szCs w:val="24"/>
        </w:rPr>
        <w:t>ектов при условии оборудования таких объектов сооружениями, обеспечивающими охр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Ограничения использования земельных участков и объектов капитального 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тельства на территории санитарно-защитных зон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 Ограничения использования земельных участков и объектов капитального строительства на территории санитарно-защитных зон устанавливаются в целях обеспеч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ния требуемых гигиенических норм содержания в приземном слое атмосферы загрязня</w:t>
      </w:r>
      <w:r w:rsidRPr="00813DF0">
        <w:rPr>
          <w:rFonts w:ascii="Times New Roman" w:hAnsi="Times New Roman"/>
          <w:bCs/>
          <w:sz w:val="24"/>
          <w:szCs w:val="24"/>
        </w:rPr>
        <w:t>ю</w:t>
      </w:r>
      <w:r w:rsidRPr="00813DF0">
        <w:rPr>
          <w:rFonts w:ascii="Times New Roman" w:hAnsi="Times New Roman"/>
          <w:bCs/>
          <w:sz w:val="24"/>
          <w:szCs w:val="24"/>
        </w:rPr>
        <w:t>щих веществ, уменьшения отрицательного влияния предприятий, транспортных коммун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каций,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линий электропередач на окружающее население, факторов физического воздейс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вия - шума, повышенного уровня вибрации, инфразвука, электромагнитных волн и стат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ческого электричества.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Ограничения использования земельных участков и объектов капитального строительства на территории санитарно-защитных зон (далее – СЗЗ) определяются реж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мами использования земельных участков и объектов капитального строительства, уст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навливаемыми в соответствии с законодательством Российской Федерации.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 Содержание указанного режима определяется санитарно-эпидемиологическими правилами и нормативами.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В соответствии с указанным режимом использования земельных участков и об</w:t>
      </w:r>
      <w:r w:rsidRPr="00813DF0">
        <w:rPr>
          <w:rFonts w:ascii="Times New Roman" w:hAnsi="Times New Roman"/>
          <w:bCs/>
          <w:sz w:val="24"/>
          <w:szCs w:val="24"/>
        </w:rPr>
        <w:t>ъ</w:t>
      </w:r>
      <w:r w:rsidRPr="00813DF0">
        <w:rPr>
          <w:rFonts w:ascii="Times New Roman" w:hAnsi="Times New Roman"/>
          <w:bCs/>
          <w:sz w:val="24"/>
          <w:szCs w:val="24"/>
        </w:rPr>
        <w:t xml:space="preserve">ектов капитального строительства на территории СЗЗ, границы которых отображены на Карте градостроительного зонирования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в части отобр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жения границ зон с особыми условиями использования территории, в части границ зон выделяемых по экологическим требованиям, санитарно-гигиеническим нормам и треб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ваниям, а также границ территорий, на которые действие градостроительного регламента не распространяется, вводятся следующие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ограничения хозяйственной и иной деятельн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сти: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1) на территории СЗЗ не допускается размещение следующих объектов: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объектов для проживания людей;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коллективных или индивидуальных дачных и садово-огородных участков;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спортивных сооружений и парков общего пользования;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образовательных и детских учреждений;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лечебно-профилактических и оздоровительных учреждений общего пользования;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lastRenderedPageBreak/>
        <w:t>– предприятий по производству лекарственных веществ, лекарственных средств и (или) лекарственных форм складов сырья и полупродуктов для фармацевтических пре</w:t>
      </w:r>
      <w:r w:rsidRPr="00813DF0">
        <w:rPr>
          <w:rFonts w:ascii="Times New Roman" w:hAnsi="Times New Roman"/>
          <w:bCs/>
          <w:sz w:val="24"/>
          <w:szCs w:val="24"/>
        </w:rPr>
        <w:t>д</w:t>
      </w:r>
      <w:r w:rsidRPr="00813DF0">
        <w:rPr>
          <w:rFonts w:ascii="Times New Roman" w:hAnsi="Times New Roman"/>
          <w:bCs/>
          <w:sz w:val="24"/>
          <w:szCs w:val="24"/>
        </w:rPr>
        <w:t>приятий;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предприятий пищевых отраслей промышленности, оптовых складов продовол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ственного сырья и пищевых продуктов, комплексов водопроводных сооружений для по</w:t>
      </w:r>
      <w:r w:rsidRPr="00813DF0">
        <w:rPr>
          <w:rFonts w:ascii="Times New Roman" w:hAnsi="Times New Roman"/>
          <w:bCs/>
          <w:sz w:val="24"/>
          <w:szCs w:val="24"/>
        </w:rPr>
        <w:t>д</w:t>
      </w:r>
      <w:r w:rsidRPr="00813DF0">
        <w:rPr>
          <w:rFonts w:ascii="Times New Roman" w:hAnsi="Times New Roman"/>
          <w:bCs/>
          <w:sz w:val="24"/>
          <w:szCs w:val="24"/>
        </w:rPr>
        <w:t>готовки и хранения питьевой воды.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на территории СЗЗ допускается размещать: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сельхозугодия для выращивания технических культур, не используемых для пр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изводства продуктов питания;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</w:t>
      </w:r>
      <w:r w:rsidRPr="00813DF0">
        <w:rPr>
          <w:rFonts w:ascii="Times New Roman" w:hAnsi="Times New Roman"/>
          <w:bCs/>
          <w:sz w:val="24"/>
          <w:szCs w:val="24"/>
        </w:rPr>
        <w:t>к</w:t>
      </w:r>
      <w:r w:rsidRPr="00813DF0">
        <w:rPr>
          <w:rFonts w:ascii="Times New Roman" w:hAnsi="Times New Roman"/>
          <w:bCs/>
          <w:sz w:val="24"/>
          <w:szCs w:val="24"/>
        </w:rPr>
        <w:t xml:space="preserve">та выбросов, аналогичных по составу с основным производством (предприятия-источника СЗЗ), обязательно требование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непревышения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гигиенических нормативов на границе СЗЗ и за ее пределами при суммарном учете;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предприятия - источника СЗЗ здания управления, конструкторские бюро, учебные заведения, поликл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ники,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3DF0">
        <w:rPr>
          <w:rFonts w:ascii="Times New Roman" w:hAnsi="Times New Roman"/>
          <w:bCs/>
          <w:sz w:val="24"/>
          <w:szCs w:val="24"/>
        </w:rPr>
        <w:t>– нежилые помещения для дежурного аварийного персонала и охраны предпр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ятий, помещения для пребывания работающих по вахтовому методу, местные и транзи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 xml:space="preserve">ные коммуникации, ЛЭП,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электроподстанции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нефте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>- и газопроводы, артезианские скв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 xml:space="preserve">жины для технического водоснабжения,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водоохлаждающие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 xml:space="preserve">снабжения, питомники растений для озеленения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промплощадки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>, предприятий и санита</w:t>
      </w:r>
      <w:r w:rsidRPr="00813DF0">
        <w:rPr>
          <w:rFonts w:ascii="Times New Roman" w:hAnsi="Times New Roman"/>
          <w:bCs/>
          <w:sz w:val="24"/>
          <w:szCs w:val="24"/>
        </w:rPr>
        <w:t>р</w:t>
      </w:r>
      <w:r w:rsidRPr="00813DF0">
        <w:rPr>
          <w:rFonts w:ascii="Times New Roman" w:hAnsi="Times New Roman"/>
          <w:bCs/>
          <w:sz w:val="24"/>
          <w:szCs w:val="24"/>
        </w:rPr>
        <w:t>но-защитной зоны;</w:t>
      </w:r>
      <w:proofErr w:type="gramEnd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новые пищевые объекты – в СЗЗ предприятий пищевых отраслей промышленн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сти, оптовых складов продовольственного сырья и пищевой продукции допускается ра</w:t>
      </w:r>
      <w:r w:rsidRPr="00813DF0">
        <w:rPr>
          <w:rFonts w:ascii="Times New Roman" w:hAnsi="Times New Roman"/>
          <w:bCs/>
          <w:sz w:val="24"/>
          <w:szCs w:val="24"/>
        </w:rPr>
        <w:t>з</w:t>
      </w:r>
      <w:r w:rsidRPr="00813DF0">
        <w:rPr>
          <w:rFonts w:ascii="Times New Roman" w:hAnsi="Times New Roman"/>
          <w:bCs/>
          <w:sz w:val="24"/>
          <w:szCs w:val="24"/>
        </w:rPr>
        <w:t>мещение – при исключении взаимного негативного воздействия.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3) санитарно-защитная зона для предприятий IV, V классов должна быть макс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мально озеленена – не менее 60% площади; для предприятий II и III класса – не менее 50%; для предприятий, имеющих санитарно-защитную зону 1000 м и более – не менее 40% ее территории с обязательной организацией полосы древесно-кустарниковых наса</w:t>
      </w:r>
      <w:r w:rsidRPr="00813DF0">
        <w:rPr>
          <w:rFonts w:ascii="Times New Roman" w:hAnsi="Times New Roman"/>
          <w:bCs/>
          <w:sz w:val="24"/>
          <w:szCs w:val="24"/>
        </w:rPr>
        <w:t>ж</w:t>
      </w:r>
      <w:r w:rsidRPr="00813DF0">
        <w:rPr>
          <w:rFonts w:ascii="Times New Roman" w:hAnsi="Times New Roman"/>
          <w:bCs/>
          <w:sz w:val="24"/>
          <w:szCs w:val="24"/>
        </w:rPr>
        <w:t xml:space="preserve">дений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со</w:t>
      </w:r>
      <w:proofErr w:type="gramEnd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стороны жилой застройки.</w:t>
      </w:r>
    </w:p>
    <w:p w:rsidR="0094662D" w:rsidRPr="00581997" w:rsidRDefault="0094662D" w:rsidP="00081F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br w:type="page"/>
      </w:r>
      <w:bookmarkStart w:id="16" w:name="_Toc328659589"/>
      <w:r w:rsidRPr="00581997">
        <w:rPr>
          <w:rFonts w:ascii="Times New Roman" w:hAnsi="Times New Roman"/>
          <w:b/>
          <w:sz w:val="24"/>
          <w:szCs w:val="24"/>
        </w:rPr>
        <w:lastRenderedPageBreak/>
        <w:t>ГЛАВА 3. ГРАДОСТРОИТЕЛЬНАЯ ПОДГОТОВКА ЗЕМЕЛЬНЫХ УЧАС</w:t>
      </w:r>
      <w:r w:rsidRPr="00581997">
        <w:rPr>
          <w:rFonts w:ascii="Times New Roman" w:hAnsi="Times New Roman"/>
          <w:b/>
          <w:sz w:val="24"/>
          <w:szCs w:val="24"/>
        </w:rPr>
        <w:t>Т</w:t>
      </w:r>
      <w:r w:rsidRPr="00581997">
        <w:rPr>
          <w:rFonts w:ascii="Times New Roman" w:hAnsi="Times New Roman"/>
          <w:b/>
          <w:sz w:val="24"/>
          <w:szCs w:val="24"/>
        </w:rPr>
        <w:t>КОВ В ЦЕЛЯХ ПРЕДОСТАВЛЕНИЯ ЗАИНТЕРЕСОВАННЫМ ЛИЦАМ ДЛЯ СТРОИТЕЛЬСТВА. РЕЗЕРВИРОВАНИЕ И ИЗЪЯТИЕ ЗЕМЕЛЬНЫХ УЧАСТКОВ ДЛЯ МУНИЦИПАЛЬНЫХ НУЖД.</w:t>
      </w:r>
      <w:bookmarkEnd w:id="16"/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17" w:name="_Toc328659590"/>
      <w:r w:rsidRPr="00813DF0">
        <w:rPr>
          <w:rFonts w:ascii="Times New Roman" w:hAnsi="Times New Roman"/>
          <w:sz w:val="24"/>
          <w:szCs w:val="24"/>
        </w:rPr>
        <w:t>Статья 20. Градостроительная подготовка земельных участков в целях предоставл</w:t>
      </w:r>
      <w:r w:rsidRPr="00813DF0">
        <w:rPr>
          <w:rFonts w:ascii="Times New Roman" w:hAnsi="Times New Roman"/>
          <w:sz w:val="24"/>
          <w:szCs w:val="24"/>
        </w:rPr>
        <w:t>е</w:t>
      </w:r>
      <w:r w:rsidRPr="00813DF0">
        <w:rPr>
          <w:rFonts w:ascii="Times New Roman" w:hAnsi="Times New Roman"/>
          <w:sz w:val="24"/>
          <w:szCs w:val="24"/>
        </w:rPr>
        <w:t>ния заинтересованным лицам для строительства</w:t>
      </w:r>
      <w:bookmarkEnd w:id="17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 Земельные участки, предоставляемые заинтересованным лицам для строительс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 xml:space="preserve">ва, должны быть сформированы как объекты недвижимости, то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есть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осуществлена их гр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достроительная подготовка. Не допускается предоставлять земельные участки для любого строительства без их градостроительной подготовки.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Предоставление земельных участков для строительства осуществляется: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без предварительного согласования мест размещения объектов;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с предварительным согласованием мест размещения объектов.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3. Предварительное согласование места размещения объекта не проводится при размещении объекта в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Локотском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сельском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поселеним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в соответствии с утверждённой д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кументацией по планировке территории и настоящими Правилами, а также в случае пр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доставления земельного участка для нужд сельскохозяйственного производства либо гр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жданину для индивидуального жилищного строительства, ведения личного подсобного хозяйства.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4. Предварительное согласование места размещения объекта проводится во всех остальных случаях, не указанных в части 3 настоящей статьи.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5. Предоставление земельного участка для строительства без предварительного с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гласования места размещения объекта осуществляется с учётом частей 6,7 настоящей ст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тьи. Предоставление земельного участка для строительства с предварительным согласов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нием места размещения объекта осуществляется посредством выбора земельного участка для строительства.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6. Формирование земельного участка осуществляется посредством: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подготовки документации по планировке соответствующей территории – элеме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та планировочной структуры, в границах которого расположен земельный участок (прое</w:t>
      </w:r>
      <w:r w:rsidRPr="00813DF0">
        <w:rPr>
          <w:rFonts w:ascii="Times New Roman" w:hAnsi="Times New Roman"/>
          <w:bCs/>
          <w:sz w:val="24"/>
          <w:szCs w:val="24"/>
        </w:rPr>
        <w:t>к</w:t>
      </w:r>
      <w:r w:rsidRPr="00813DF0">
        <w:rPr>
          <w:rFonts w:ascii="Times New Roman" w:hAnsi="Times New Roman"/>
          <w:bCs/>
          <w:sz w:val="24"/>
          <w:szCs w:val="24"/>
        </w:rPr>
        <w:t>та планировки, проекта межевания территории, градостроительного плана земельного участка);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подготовки землеустроительной документации;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определения технических условий и платы за подключение объектов к сетям и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женерно-технического обеспечения;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выноса границ земельного участка в натуру.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7. Формирование земельного участка производится за счёт средств заинтересова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ного в предоставлении земельного участка лица. В случае если заинтересованное лицо, за счёт средств которого была произведена градостроительная подготовка земельного учас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ка, не стало участником или победителем торгов по продаже земельного участка или пр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даже права его аренды для строительства, данному лицу компенсируются расходы на т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кую подготовку администрацией за счёт победителя торгов.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8. Приобретение заинтересованными лицами прав на земельные участки осущест</w:t>
      </w:r>
      <w:r w:rsidRPr="00813DF0">
        <w:rPr>
          <w:rFonts w:ascii="Times New Roman" w:hAnsi="Times New Roman"/>
          <w:bCs/>
          <w:sz w:val="24"/>
          <w:szCs w:val="24"/>
        </w:rPr>
        <w:t>в</w:t>
      </w:r>
      <w:r w:rsidRPr="00813DF0">
        <w:rPr>
          <w:rFonts w:ascii="Times New Roman" w:hAnsi="Times New Roman"/>
          <w:bCs/>
          <w:sz w:val="24"/>
          <w:szCs w:val="24"/>
        </w:rPr>
        <w:t>ляется в соответствии с нормами: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гражданского законодательства – в случаях, когда указанные права приобретаю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ся одним физическим или юридическим лицом у другого физического или юридического лица;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земельного законодательства – в случаях, когда указанные права предоставляются заинтересованным лицам из состава земель, находящихся в муниципальной собственн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 xml:space="preserve">сти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18" w:name="_Toc328659591"/>
      <w:r w:rsidRPr="00813DF0">
        <w:rPr>
          <w:rFonts w:ascii="Times New Roman" w:hAnsi="Times New Roman"/>
          <w:sz w:val="24"/>
          <w:szCs w:val="24"/>
        </w:rPr>
        <w:t xml:space="preserve">Статья 21. Основания для изъятия земель для муниципальных нужд </w:t>
      </w:r>
      <w:proofErr w:type="spellStart"/>
      <w:r w:rsidRPr="00813DF0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sz w:val="24"/>
          <w:szCs w:val="24"/>
        </w:rPr>
        <w:t xml:space="preserve"> г</w:t>
      </w:r>
      <w:r w:rsidRPr="00813DF0">
        <w:rPr>
          <w:rFonts w:ascii="Times New Roman" w:hAnsi="Times New Roman"/>
          <w:sz w:val="24"/>
          <w:szCs w:val="24"/>
        </w:rPr>
        <w:t>о</w:t>
      </w:r>
      <w:r w:rsidRPr="00813DF0">
        <w:rPr>
          <w:rFonts w:ascii="Times New Roman" w:hAnsi="Times New Roman"/>
          <w:sz w:val="24"/>
          <w:szCs w:val="24"/>
        </w:rPr>
        <w:t>родского поселения</w:t>
      </w:r>
      <w:bookmarkEnd w:id="18"/>
      <w:r w:rsidRPr="00813DF0">
        <w:rPr>
          <w:rFonts w:ascii="Times New Roman" w:hAnsi="Times New Roman"/>
          <w:sz w:val="24"/>
          <w:szCs w:val="24"/>
        </w:rPr>
        <w:t xml:space="preserve"> 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1. Изъятие, в том числе путём выкупа, земельных участков для муниципальных </w:t>
      </w:r>
      <w:r w:rsidRPr="00813DF0">
        <w:rPr>
          <w:rFonts w:ascii="Times New Roman" w:hAnsi="Times New Roman"/>
          <w:bCs/>
          <w:sz w:val="24"/>
          <w:szCs w:val="24"/>
        </w:rPr>
        <w:lastRenderedPageBreak/>
        <w:t xml:space="preserve">нужд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осуществляется в исключительных случаях, св</w:t>
      </w:r>
      <w:r w:rsidRPr="00813DF0">
        <w:rPr>
          <w:rFonts w:ascii="Times New Roman" w:hAnsi="Times New Roman"/>
          <w:bCs/>
          <w:sz w:val="24"/>
          <w:szCs w:val="24"/>
        </w:rPr>
        <w:t>я</w:t>
      </w:r>
      <w:r w:rsidRPr="00813DF0">
        <w:rPr>
          <w:rFonts w:ascii="Times New Roman" w:hAnsi="Times New Roman"/>
          <w:bCs/>
          <w:sz w:val="24"/>
          <w:szCs w:val="24"/>
        </w:rPr>
        <w:t xml:space="preserve">занных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>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1) выполнением международных обязательств Российской Федерации;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2) размещением следующих объектов муниципального значения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</w:t>
      </w:r>
      <w:r w:rsidRPr="00813DF0">
        <w:rPr>
          <w:rFonts w:ascii="Times New Roman" w:hAnsi="Times New Roman"/>
          <w:bCs/>
          <w:sz w:val="24"/>
          <w:szCs w:val="24"/>
        </w:rPr>
        <w:t>д</w:t>
      </w:r>
      <w:r w:rsidRPr="00813DF0">
        <w:rPr>
          <w:rFonts w:ascii="Times New Roman" w:hAnsi="Times New Roman"/>
          <w:bCs/>
          <w:sz w:val="24"/>
          <w:szCs w:val="24"/>
        </w:rPr>
        <w:t>ского поселения при отсутствии других вариантов возможного размещения этих объектов: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– объектов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электр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газо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>-, тепло- и водоснабжения муниципального значения;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автомобильных дорог общего пользования, мостов и иных транспортных инж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 xml:space="preserve">нерных сооружений местного значения в границах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3) иными обстоятельствами в установленных федеральными законами случаях, а применительно к изъятию, в том числе путём выкупа, земельных участков из земель, н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 xml:space="preserve">ходящихся в муниципальной собственности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поселения, в случаях, установленных законами Брянской области.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Установление порядка изъятия земельных участков, в том числе путём выкупа, для муниципальных нужд производится органами государственной власти Российской Федерации.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19" w:name="_Toc328659592"/>
      <w:r w:rsidRPr="00813DF0">
        <w:rPr>
          <w:rFonts w:ascii="Times New Roman" w:hAnsi="Times New Roman"/>
          <w:sz w:val="24"/>
          <w:szCs w:val="24"/>
        </w:rPr>
        <w:t>Статья 22. Возмещение убытков при изъятии земельных участков для муниципал</w:t>
      </w:r>
      <w:r w:rsidRPr="00813DF0">
        <w:rPr>
          <w:rFonts w:ascii="Times New Roman" w:hAnsi="Times New Roman"/>
          <w:sz w:val="24"/>
          <w:szCs w:val="24"/>
        </w:rPr>
        <w:t>ь</w:t>
      </w:r>
      <w:r w:rsidRPr="00813DF0">
        <w:rPr>
          <w:rFonts w:ascii="Times New Roman" w:hAnsi="Times New Roman"/>
          <w:sz w:val="24"/>
          <w:szCs w:val="24"/>
        </w:rPr>
        <w:t>ных нужд</w:t>
      </w:r>
      <w:bookmarkEnd w:id="19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 Убытки, причинённые собственнику изъятием земельного участка для муниц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 xml:space="preserve">пальных нужд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поселения, включаются в плату за изымаемый з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мельный участок (выкупную цену).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Плата за земельный участок, изымаемый для муниципальных нужд, сроки и др</w:t>
      </w:r>
      <w:r w:rsidRPr="00813DF0">
        <w:rPr>
          <w:rFonts w:ascii="Times New Roman" w:hAnsi="Times New Roman"/>
          <w:bCs/>
          <w:sz w:val="24"/>
          <w:szCs w:val="24"/>
        </w:rPr>
        <w:t>у</w:t>
      </w:r>
      <w:r w:rsidRPr="00813DF0">
        <w:rPr>
          <w:rFonts w:ascii="Times New Roman" w:hAnsi="Times New Roman"/>
          <w:bCs/>
          <w:sz w:val="24"/>
          <w:szCs w:val="24"/>
        </w:rPr>
        <w:t>гие условия выкупа определяются соглашением с собственником. Соглашение предусма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 xml:space="preserve">ривает обязанность органов местного самоуправления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уплатить выкупную цену за изымаемый участок.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 Принудительное отчуждение земельного участка для государственных или м</w:t>
      </w:r>
      <w:r w:rsidRPr="00813DF0">
        <w:rPr>
          <w:rFonts w:ascii="Times New Roman" w:hAnsi="Times New Roman"/>
          <w:bCs/>
          <w:sz w:val="24"/>
          <w:szCs w:val="24"/>
        </w:rPr>
        <w:t>у</w:t>
      </w:r>
      <w:r w:rsidRPr="00813DF0">
        <w:rPr>
          <w:rFonts w:ascii="Times New Roman" w:hAnsi="Times New Roman"/>
          <w:bCs/>
          <w:sz w:val="24"/>
          <w:szCs w:val="24"/>
        </w:rPr>
        <w:t>ниципальных нужд может быть проведено только при условии предварительного и равн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ценного возмещения стоимости земельного участка на основании решения суда.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4. При определении выкупной цены в неё включается рыночная стоимость земел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ного участка и находящегося на нём недвижимого имущества с учётом рыночной стоим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сти, а также все убытки, причинённые собственнику изъятием земельного участка.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5. По соглашению с собственником взамен участка, изымаемого для муниципал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ных нужд, ему может быть предоставлен другой земельный участок с зачётом его стоим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сти в выкупную цену.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6. Возмещение убытков осуществляется за счет бюджета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Брасовского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муниципал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ного района.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7. При расчётах размеров возмещения убытки собственников земельных участков, землепользователей, землевладельцев и арендаторов земельных участков определяются с учётом стоимости их имущества на день, предшествующий принятию решения об изъятии земельных участков.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20" w:name="_Toc328659593"/>
      <w:r w:rsidRPr="00813DF0">
        <w:rPr>
          <w:rFonts w:ascii="Times New Roman" w:hAnsi="Times New Roman"/>
          <w:sz w:val="24"/>
          <w:szCs w:val="24"/>
        </w:rPr>
        <w:t xml:space="preserve">Статья 23. Резервирование земельных участков для муниципальных нужд </w:t>
      </w:r>
      <w:proofErr w:type="spellStart"/>
      <w:r w:rsidRPr="00813DF0">
        <w:rPr>
          <w:rFonts w:ascii="Times New Roman" w:hAnsi="Times New Roman"/>
          <w:sz w:val="24"/>
          <w:szCs w:val="24"/>
        </w:rPr>
        <w:t>Локо</w:t>
      </w:r>
      <w:r w:rsidRPr="00813DF0">
        <w:rPr>
          <w:rFonts w:ascii="Times New Roman" w:hAnsi="Times New Roman"/>
          <w:sz w:val="24"/>
          <w:szCs w:val="24"/>
        </w:rPr>
        <w:t>т</w:t>
      </w:r>
      <w:r w:rsidRPr="00813DF0">
        <w:rPr>
          <w:rFonts w:ascii="Times New Roman" w:hAnsi="Times New Roman"/>
          <w:sz w:val="24"/>
          <w:szCs w:val="24"/>
        </w:rPr>
        <w:t>ского</w:t>
      </w:r>
      <w:proofErr w:type="spellEnd"/>
      <w:r w:rsidRPr="00813DF0">
        <w:rPr>
          <w:rFonts w:ascii="Times New Roman" w:hAnsi="Times New Roman"/>
          <w:sz w:val="24"/>
          <w:szCs w:val="24"/>
        </w:rPr>
        <w:t xml:space="preserve"> городского поселения.</w:t>
      </w:r>
      <w:bookmarkEnd w:id="20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 xml:space="preserve">Резервирование земель для муниципальных нужд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 xml:space="preserve">ления осуществляется в случаях, предусмотренных частью 1 статьи 24 настоящих Правил, а земель, находящихся в муниципальной собственности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и не предоставленных гражданам и юридическим лицам, также в случаях, связанных с размещением объектов инженерной, транспортной и социальной инфраструктур местного значения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поселения, созданием особо охраняемых природных те</w:t>
      </w:r>
      <w:r w:rsidRPr="00813DF0">
        <w:rPr>
          <w:rFonts w:ascii="Times New Roman" w:hAnsi="Times New Roman"/>
          <w:bCs/>
          <w:sz w:val="24"/>
          <w:szCs w:val="24"/>
        </w:rPr>
        <w:t>р</w:t>
      </w:r>
      <w:r w:rsidRPr="00813DF0">
        <w:rPr>
          <w:rFonts w:ascii="Times New Roman" w:hAnsi="Times New Roman"/>
          <w:bCs/>
          <w:sz w:val="24"/>
          <w:szCs w:val="24"/>
        </w:rPr>
        <w:t>риторий местного значения, организацией пруда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или обводнённого карьера.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2. Резервирование земель допускается в зонах планируемого размещения объектов капитального строительства местного значения, определённых Генеральным планом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поселения, а также в пределах иных территорий, необходимых в с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ответствии с федеральными законами для обеспечения муниципальных нужд.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lastRenderedPageBreak/>
        <w:t xml:space="preserve">3. Земли для муниципальных нужд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могут резе</w:t>
      </w:r>
      <w:r w:rsidRPr="00813DF0">
        <w:rPr>
          <w:rFonts w:ascii="Times New Roman" w:hAnsi="Times New Roman"/>
          <w:bCs/>
          <w:sz w:val="24"/>
          <w:szCs w:val="24"/>
        </w:rPr>
        <w:t>р</w:t>
      </w:r>
      <w:r w:rsidRPr="00813DF0">
        <w:rPr>
          <w:rFonts w:ascii="Times New Roman" w:hAnsi="Times New Roman"/>
          <w:bCs/>
          <w:sz w:val="24"/>
          <w:szCs w:val="24"/>
        </w:rPr>
        <w:t>вироваться на срок не более чем семь лет. Допускается резервирование земель, наход</w:t>
      </w:r>
      <w:r w:rsidRPr="00813DF0">
        <w:rPr>
          <w:rFonts w:ascii="Times New Roman" w:hAnsi="Times New Roman"/>
          <w:bCs/>
          <w:sz w:val="24"/>
          <w:szCs w:val="24"/>
        </w:rPr>
        <w:t>я</w:t>
      </w:r>
      <w:r w:rsidRPr="00813DF0">
        <w:rPr>
          <w:rFonts w:ascii="Times New Roman" w:hAnsi="Times New Roman"/>
          <w:bCs/>
          <w:sz w:val="24"/>
          <w:szCs w:val="24"/>
        </w:rPr>
        <w:t xml:space="preserve">щихся в муниципальной собственности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и не предоста</w:t>
      </w:r>
      <w:r w:rsidRPr="00813DF0">
        <w:rPr>
          <w:rFonts w:ascii="Times New Roman" w:hAnsi="Times New Roman"/>
          <w:bCs/>
          <w:sz w:val="24"/>
          <w:szCs w:val="24"/>
        </w:rPr>
        <w:t>в</w:t>
      </w:r>
      <w:r w:rsidRPr="00813DF0">
        <w:rPr>
          <w:rFonts w:ascii="Times New Roman" w:hAnsi="Times New Roman"/>
          <w:bCs/>
          <w:sz w:val="24"/>
          <w:szCs w:val="24"/>
        </w:rPr>
        <w:t>ленных гражданам и юридическим лицам, для строительства линейных объектов местного значения на срок до двадцати лет.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4.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</w:t>
      </w:r>
      <w:r w:rsidRPr="00813DF0">
        <w:rPr>
          <w:rFonts w:ascii="Times New Roman" w:hAnsi="Times New Roman"/>
          <w:bCs/>
          <w:sz w:val="24"/>
          <w:szCs w:val="24"/>
        </w:rPr>
        <w:t>ы</w:t>
      </w:r>
      <w:r w:rsidRPr="00813DF0">
        <w:rPr>
          <w:rFonts w:ascii="Times New Roman" w:hAnsi="Times New Roman"/>
          <w:bCs/>
          <w:sz w:val="24"/>
          <w:szCs w:val="24"/>
        </w:rPr>
        <w:t>ми законами.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5. Порядок резервирования земель для муниципальных нужд определяется Прав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тельством Российской Федерации.</w:t>
      </w:r>
    </w:p>
    <w:p w:rsidR="0094662D" w:rsidRPr="00081F88" w:rsidRDefault="0094662D" w:rsidP="00081F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br w:type="page"/>
      </w:r>
      <w:bookmarkStart w:id="21" w:name="_Toc328659594"/>
      <w:r w:rsidRPr="00081F88">
        <w:rPr>
          <w:rFonts w:ascii="Times New Roman" w:hAnsi="Times New Roman"/>
          <w:b/>
          <w:sz w:val="24"/>
          <w:szCs w:val="24"/>
        </w:rPr>
        <w:lastRenderedPageBreak/>
        <w:t>ГЛАВА 4. ПЛАНИРОВКА ТЕРРИТОРИИ</w:t>
      </w:r>
      <w:bookmarkEnd w:id="21"/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22" w:name="_Toc328659595"/>
      <w:r w:rsidRPr="00813DF0">
        <w:rPr>
          <w:rFonts w:ascii="Times New Roman" w:hAnsi="Times New Roman"/>
          <w:sz w:val="24"/>
          <w:szCs w:val="24"/>
        </w:rPr>
        <w:t>Статья 24. Общие положения о планировке территории</w:t>
      </w:r>
      <w:bookmarkEnd w:id="22"/>
      <w:r w:rsidRPr="00813DF0">
        <w:rPr>
          <w:rFonts w:ascii="Times New Roman" w:hAnsi="Times New Roman"/>
          <w:sz w:val="24"/>
          <w:szCs w:val="24"/>
        </w:rPr>
        <w:t xml:space="preserve"> 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 Планировка территории осуществляется посредством разработки документации по планировке территории: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проектов планировки как отдельных документов;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проектов планировки с проектами межевания в их составе;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проектов планировки с проектами межевания в их составе и с градостроительн</w:t>
      </w:r>
      <w:r w:rsidRPr="00813DF0">
        <w:rPr>
          <w:rFonts w:ascii="Times New Roman" w:hAnsi="Times New Roman"/>
          <w:bCs/>
          <w:sz w:val="24"/>
          <w:szCs w:val="24"/>
        </w:rPr>
        <w:t>ы</w:t>
      </w:r>
      <w:r w:rsidRPr="00813DF0">
        <w:rPr>
          <w:rFonts w:ascii="Times New Roman" w:hAnsi="Times New Roman"/>
          <w:bCs/>
          <w:sz w:val="24"/>
          <w:szCs w:val="24"/>
        </w:rPr>
        <w:t>ми планами земельных участков в составе проектов межевания;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проектов межевания как отдельных документов;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проектов межевания с градостроительными планами земельных участков в их с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ставе;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градостроительных планов земельных участков как отдельных документов (тол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ко на основании заявлений правообладателя (ей) земельного участка).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Разработка документации по планировке территории осуществляется с учётом характеристик планируемого развития конкретной территории, а также следующих ос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бенностей: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2.1. Проекты планировки разрабатываются в случаях, когда необходимо установить (изменить), в том числе посредством установления красных линий: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границы планировочных элементов территории (районов, микрорайонов, кварта-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лов);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границы земельных участков общего пользования и линейных объектов без опр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деления границ иных земельных участков;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границы зон планируемого размещения объектов различного назначения;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другие границы.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2.2. Проекты межевания разрабатываются в пределах красных линий планирово</w:t>
      </w:r>
      <w:r w:rsidRPr="00813DF0">
        <w:rPr>
          <w:rFonts w:ascii="Times New Roman" w:hAnsi="Times New Roman"/>
          <w:bCs/>
          <w:sz w:val="24"/>
          <w:szCs w:val="24"/>
        </w:rPr>
        <w:t>ч</w:t>
      </w:r>
      <w:r w:rsidRPr="00813DF0">
        <w:rPr>
          <w:rFonts w:ascii="Times New Roman" w:hAnsi="Times New Roman"/>
          <w:bCs/>
          <w:sz w:val="24"/>
          <w:szCs w:val="24"/>
        </w:rPr>
        <w:t>ных элементов территории, не разделённой на земельные участки, или разделение которой на земельные участки не завершено, или требуется изменение ранее установленных гр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ниц земельных участков, в целях определения: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границ земельных участков, которые не являются земельными участками общего пользования;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линий отступа от красных линий для определения места допустимого размещ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ния зданий, строений, сооружений;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границ зон планируемого размещения объектов капитального строительства ф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дерального, областного и местного значения;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границ зон с особыми условиями использования территории;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других границ.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2.3. Градостроительные планы земельных участков подготавливаются по заявкам заинтересованных лиц, а также по инициативе органов местного самоуправления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в составе проектов планировки и/или проектов межевания, при предоставлении земельных участков для различного функционального использов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ния, при подготовке проектной документации, выдаче разрешения на строительство.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 Посредством документации по планировке территории определяются: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ального обслуживания, инженерного оборудования, необходимых для обеспечения з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стройки;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красные линии;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линии регулирования застройки, если они не определены градостроительными регламентами в составе настоящих Правил;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границы земельных участков линейных объектов, а также границы зон действия ограничений вдоль линейных объектов;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границы зон действия ограничений вокруг охраняемых объектов, а также вокруг объектов, являющихся источниками загрязнения окружающей среды;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lastRenderedPageBreak/>
        <w:t>- границы земельных участков, которые планируется изъять, в том числе путём в</w:t>
      </w:r>
      <w:r w:rsidRPr="00813DF0">
        <w:rPr>
          <w:rFonts w:ascii="Times New Roman" w:hAnsi="Times New Roman"/>
          <w:bCs/>
          <w:sz w:val="24"/>
          <w:szCs w:val="24"/>
        </w:rPr>
        <w:t>ы</w:t>
      </w:r>
      <w:r w:rsidRPr="00813DF0">
        <w:rPr>
          <w:rFonts w:ascii="Times New Roman" w:hAnsi="Times New Roman"/>
          <w:bCs/>
          <w:sz w:val="24"/>
          <w:szCs w:val="24"/>
        </w:rPr>
        <w:t>купа, для муниципальных нужд, либо зарезервировать с последующим изъятием, в том числе путём выкупа, а также границы земельных участков, определяемых для муниц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пальных нужд без резервирования и изъятия, в том числе путём выкупа, расположенных в составе земель, находящихся в муниципальной собственности;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границы земельных участков, которые планируется предоставить физическим или юридическим лицам;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границы земельных участков на территориях существующей застройки, не разд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ленных на земельные участки;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и другие.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Запрещается преобразование застроенных территорий, и осуществление нового строительства без утвержденной документации по планировке территории после вступл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ния в силу Правил землепользования и застройки, кроме объектов, заявления на 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тельство (включая заявления о выборе земельного участка и предварительном согласов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нии места размещения объекта, в порядке статьи 31 Земельного кодекса РФ) и (или) 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конструкцию которых приняты от граждан и (или) юридических лиц до утверждения н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стоящих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Правил.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23" w:name="_Toc328659596"/>
      <w:r w:rsidRPr="00813DF0">
        <w:rPr>
          <w:rFonts w:ascii="Times New Roman" w:hAnsi="Times New Roman"/>
          <w:sz w:val="24"/>
          <w:szCs w:val="24"/>
        </w:rPr>
        <w:t>Статья 25. Подготовка документации по планировке территории</w:t>
      </w:r>
      <w:bookmarkEnd w:id="23"/>
      <w:r w:rsidRPr="00813DF0">
        <w:rPr>
          <w:rFonts w:ascii="Times New Roman" w:hAnsi="Times New Roman"/>
          <w:sz w:val="24"/>
          <w:szCs w:val="24"/>
        </w:rPr>
        <w:t xml:space="preserve"> 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1.Подготовка документации по планировке территории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 xml:space="preserve">селения осуществляется на основании Генерального плана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ления, настоящих Правил, требований технических регламентов, с учётом границ терр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торий объектов культурного наследия (в том числе вновь выявленных), границ зон с ос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быми условиями использования территорий.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2.Документация по планировке территории разрабатывается по инициативе упо</w:t>
      </w:r>
      <w:r w:rsidRPr="00813DF0">
        <w:rPr>
          <w:rFonts w:ascii="Times New Roman" w:hAnsi="Times New Roman"/>
          <w:bCs/>
          <w:sz w:val="24"/>
          <w:szCs w:val="24"/>
        </w:rPr>
        <w:t>л</w:t>
      </w:r>
      <w:r w:rsidRPr="00813DF0">
        <w:rPr>
          <w:rFonts w:ascii="Times New Roman" w:hAnsi="Times New Roman"/>
          <w:bCs/>
          <w:sz w:val="24"/>
          <w:szCs w:val="24"/>
        </w:rPr>
        <w:t>номоченных органов местного самоуправления, а также на основании предложений физ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ческих и юридических лиц.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3.Основанием для разработки документации по планировке являются: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решение о подготовке данной документации, принимаемое уполномоченным о</w:t>
      </w:r>
      <w:r w:rsidRPr="00813DF0">
        <w:rPr>
          <w:rFonts w:ascii="Times New Roman" w:hAnsi="Times New Roman"/>
          <w:bCs/>
          <w:sz w:val="24"/>
          <w:szCs w:val="24"/>
        </w:rPr>
        <w:t>р</w:t>
      </w:r>
      <w:r w:rsidRPr="00813DF0">
        <w:rPr>
          <w:rFonts w:ascii="Times New Roman" w:hAnsi="Times New Roman"/>
          <w:bCs/>
          <w:sz w:val="24"/>
          <w:szCs w:val="24"/>
        </w:rPr>
        <w:t>ганом местного самоуправления.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заказ на подготовку данной документации;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задание на разработку документации.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Заказ на подготовку документации по планировке выполняется в соответствии с законодательством РФ. Заказчиком документации по планировке территории является уполномоченный орган местного самоуправления (уполномоченный орган в области а</w:t>
      </w:r>
      <w:r w:rsidRPr="00813DF0">
        <w:rPr>
          <w:rFonts w:ascii="Times New Roman" w:hAnsi="Times New Roman"/>
          <w:bCs/>
          <w:sz w:val="24"/>
          <w:szCs w:val="24"/>
        </w:rPr>
        <w:t>р</w:t>
      </w:r>
      <w:r w:rsidRPr="00813DF0">
        <w:rPr>
          <w:rFonts w:ascii="Times New Roman" w:hAnsi="Times New Roman"/>
          <w:bCs/>
          <w:sz w:val="24"/>
          <w:szCs w:val="24"/>
        </w:rPr>
        <w:t>хитектуры и градостроительства), либо физическое и юридическое лицо, на основании предложения которого принято решение о подготовке документации по планировке. Зад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ние на разработку документации по планировке территории утверждается уполномоче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ным органом местного самоуправления.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4.Подготовка документации по планировке территории обеспечивается и утве</w:t>
      </w:r>
      <w:r w:rsidRPr="00813DF0">
        <w:rPr>
          <w:rFonts w:ascii="Times New Roman" w:hAnsi="Times New Roman"/>
          <w:bCs/>
          <w:sz w:val="24"/>
          <w:szCs w:val="24"/>
        </w:rPr>
        <w:t>р</w:t>
      </w:r>
      <w:r w:rsidRPr="00813DF0">
        <w:rPr>
          <w:rFonts w:ascii="Times New Roman" w:hAnsi="Times New Roman"/>
          <w:bCs/>
          <w:sz w:val="24"/>
          <w:szCs w:val="24"/>
        </w:rPr>
        <w:t xml:space="preserve">ждается уполномоченным органом местного самоуправления. 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5.Сроки подготовки документации по планировке определяются в решении о по</w:t>
      </w:r>
      <w:r w:rsidRPr="00813DF0">
        <w:rPr>
          <w:rFonts w:ascii="Times New Roman" w:hAnsi="Times New Roman"/>
          <w:bCs/>
          <w:sz w:val="24"/>
          <w:szCs w:val="24"/>
        </w:rPr>
        <w:t>д</w:t>
      </w:r>
      <w:r w:rsidRPr="00813DF0">
        <w:rPr>
          <w:rFonts w:ascii="Times New Roman" w:hAnsi="Times New Roman"/>
          <w:bCs/>
          <w:sz w:val="24"/>
          <w:szCs w:val="24"/>
        </w:rPr>
        <w:t>готовке данной документации.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6.Решение о подготовке документации по планировке подлежит опубликованию в порядке, установленном для официального опубликования муниципальных правовых а</w:t>
      </w:r>
      <w:r w:rsidRPr="00813DF0">
        <w:rPr>
          <w:rFonts w:ascii="Times New Roman" w:hAnsi="Times New Roman"/>
          <w:bCs/>
          <w:sz w:val="24"/>
          <w:szCs w:val="24"/>
        </w:rPr>
        <w:t>к</w:t>
      </w:r>
      <w:r w:rsidRPr="00813DF0">
        <w:rPr>
          <w:rFonts w:ascii="Times New Roman" w:hAnsi="Times New Roman"/>
          <w:bCs/>
          <w:sz w:val="24"/>
          <w:szCs w:val="24"/>
        </w:rPr>
        <w:t xml:space="preserve">тов, иной официальной информации, размещается на официальном сайте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родского поселения в сети "Интернет".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7.Со дня опубликования решения о подготовке документации по планировке физ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ческие или юридические лица вправе представить в уполномоченный орган местного с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моуправления свои предложения о порядке, сроках подготовки и содержании этих док</w:t>
      </w:r>
      <w:r w:rsidRPr="00813DF0">
        <w:rPr>
          <w:rFonts w:ascii="Times New Roman" w:hAnsi="Times New Roman"/>
          <w:bCs/>
          <w:sz w:val="24"/>
          <w:szCs w:val="24"/>
        </w:rPr>
        <w:t>у</w:t>
      </w:r>
      <w:r w:rsidRPr="00813DF0">
        <w:rPr>
          <w:rFonts w:ascii="Times New Roman" w:hAnsi="Times New Roman"/>
          <w:bCs/>
          <w:sz w:val="24"/>
          <w:szCs w:val="24"/>
        </w:rPr>
        <w:t>ментов. Уполномоченный орган местного самоуправления по своему усмотрению учит</w:t>
      </w:r>
      <w:r w:rsidRPr="00813DF0">
        <w:rPr>
          <w:rFonts w:ascii="Times New Roman" w:hAnsi="Times New Roman"/>
          <w:bCs/>
          <w:sz w:val="24"/>
          <w:szCs w:val="24"/>
        </w:rPr>
        <w:t>ы</w:t>
      </w:r>
      <w:r w:rsidRPr="00813DF0">
        <w:rPr>
          <w:rFonts w:ascii="Times New Roman" w:hAnsi="Times New Roman"/>
          <w:bCs/>
          <w:sz w:val="24"/>
          <w:szCs w:val="24"/>
        </w:rPr>
        <w:t>вает данные предложения физических и юридических лиц при обеспечении подготовки документации по планировке. Документация по планировке разрабатывается по общему правилу специализированной организацией.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lastRenderedPageBreak/>
        <w:t>9. Документация по планировке разрабатывается на конкурсной основе.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10. Уполномоченный орган местного самоуправления осуществляет проверку ра</w:t>
      </w:r>
      <w:r w:rsidRPr="00813DF0">
        <w:rPr>
          <w:rFonts w:ascii="Times New Roman" w:hAnsi="Times New Roman"/>
          <w:bCs/>
          <w:sz w:val="24"/>
          <w:szCs w:val="24"/>
        </w:rPr>
        <w:t>з</w:t>
      </w:r>
      <w:r w:rsidRPr="00813DF0">
        <w:rPr>
          <w:rFonts w:ascii="Times New Roman" w:hAnsi="Times New Roman"/>
          <w:bCs/>
          <w:sz w:val="24"/>
          <w:szCs w:val="24"/>
        </w:rPr>
        <w:t>работанной документации по планировке на соответствие требованиям, установленным частью 1 настоящей статьи. Проверка осуществляется в течение 30 дней с момента пол</w:t>
      </w:r>
      <w:r w:rsidRPr="00813DF0">
        <w:rPr>
          <w:rFonts w:ascii="Times New Roman" w:hAnsi="Times New Roman"/>
          <w:bCs/>
          <w:sz w:val="24"/>
          <w:szCs w:val="24"/>
        </w:rPr>
        <w:t>у</w:t>
      </w:r>
      <w:r w:rsidRPr="00813DF0">
        <w:rPr>
          <w:rFonts w:ascii="Times New Roman" w:hAnsi="Times New Roman"/>
          <w:bCs/>
          <w:sz w:val="24"/>
          <w:szCs w:val="24"/>
        </w:rPr>
        <w:t>чения уполномоченным органом местного самоуправления разработанной документации по планировке. По результатам проверки уполномоченный орган местного самоуправл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ния направляет документацию по планировке Главе для назначения публичных слушаний или принимает решение об отклонении данной документации и направлении её на дор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ботку. В данном решении указываются обоснованные причины отклонения, а также сроки доработки документации.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11. Публичные слушания проводятся в порядке, определённом статьёй 35 насто</w:t>
      </w:r>
      <w:r w:rsidRPr="00813DF0">
        <w:rPr>
          <w:rFonts w:ascii="Times New Roman" w:hAnsi="Times New Roman"/>
          <w:bCs/>
          <w:sz w:val="24"/>
          <w:szCs w:val="24"/>
        </w:rPr>
        <w:t>я</w:t>
      </w:r>
      <w:r w:rsidRPr="00813DF0">
        <w:rPr>
          <w:rFonts w:ascii="Times New Roman" w:hAnsi="Times New Roman"/>
          <w:bCs/>
          <w:sz w:val="24"/>
          <w:szCs w:val="24"/>
        </w:rPr>
        <w:t>щих Правил.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12. Уполномоченный орган местного самоуправления направляет Главе подгото</w:t>
      </w:r>
      <w:r w:rsidRPr="00813DF0">
        <w:rPr>
          <w:rFonts w:ascii="Times New Roman" w:hAnsi="Times New Roman"/>
          <w:bCs/>
          <w:sz w:val="24"/>
          <w:szCs w:val="24"/>
        </w:rPr>
        <w:t>в</w:t>
      </w:r>
      <w:r w:rsidRPr="00813DF0">
        <w:rPr>
          <w:rFonts w:ascii="Times New Roman" w:hAnsi="Times New Roman"/>
          <w:bCs/>
          <w:sz w:val="24"/>
          <w:szCs w:val="24"/>
        </w:rPr>
        <w:t>ленную документацию по планировке, протокол публичных слушаний и заключение о 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зультатах публичных слушаний не позднее, чем через 15 дней со дня проведения публи</w:t>
      </w:r>
      <w:r w:rsidRPr="00813DF0">
        <w:rPr>
          <w:rFonts w:ascii="Times New Roman" w:hAnsi="Times New Roman"/>
          <w:bCs/>
          <w:sz w:val="24"/>
          <w:szCs w:val="24"/>
        </w:rPr>
        <w:t>ч</w:t>
      </w:r>
      <w:r w:rsidRPr="00813DF0">
        <w:rPr>
          <w:rFonts w:ascii="Times New Roman" w:hAnsi="Times New Roman"/>
          <w:bCs/>
          <w:sz w:val="24"/>
          <w:szCs w:val="24"/>
        </w:rPr>
        <w:t>ных слушаний.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13. Глава с учётом протокола и заключения о результатах публичных слушаний, принимает решение об утверждении документации по планировке и устанавливает сроки её реализации или об её отклонении и направлении в уполномоченный орган местного с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моуправления на доработку с учётом указанных протокола и заключения. В данном реш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нии указываются обоснованные причины отклонения, а также сроки доработки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документации по планировке.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14. Утверждённая документация по планировке в течение 7 дней со дня утвержд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 xml:space="preserve">ния подлежит опубликованию в порядке, установленном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>.6 настоящей статьи.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15. Положения, установленные частями 3-14 настоящей статьи, применяются при подготовке: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1) проектов планировки как отдельных документов;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проектов планировки с проектами межевания в их составе;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3) проектов планировки с проектами межевания в их составе и с градостроител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ными планами земельных участков в составе проектов межевания;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4) проектов межевания как отдельных документов;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5) проектов межевания с градостроительными планами земельных участков в их составе с особенностями, установленными абзацем вторым настоящей части.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16. Заказ на подготовку градостроительного плана земельного участка не требуе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ся.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Градостроительный план земельного участка готовится уполномоченным органом местного самоуправления. Градостроительные планы земельных участков не выставляю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ся на публичные слушания.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17. Градостроительные планы земельных участков как отдельные документы гот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вятся на основании заявлений заинтересованных лиц о выдаче градостроительного плана земельного участка. Данное положение действует только в отношении земельных учас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ков, сформированных в соответствии с настоящими Правилами.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18. В случае если застройщик обращается в уполномоченный орган местного сам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управления с заявлением о выдаче ему градостроительного плана земельного участка, уполномоченный орган местного самоуправления в течение тридцати дней со дня посту</w:t>
      </w:r>
      <w:r w:rsidRPr="00813DF0">
        <w:rPr>
          <w:rFonts w:ascii="Times New Roman" w:hAnsi="Times New Roman"/>
          <w:bCs/>
          <w:sz w:val="24"/>
          <w:szCs w:val="24"/>
        </w:rPr>
        <w:t>п</w:t>
      </w:r>
      <w:r w:rsidRPr="00813DF0">
        <w:rPr>
          <w:rFonts w:ascii="Times New Roman" w:hAnsi="Times New Roman"/>
          <w:bCs/>
          <w:sz w:val="24"/>
          <w:szCs w:val="24"/>
        </w:rPr>
        <w:t>ления указанного заявления осуществляет подготовку градостроительного плана земел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ного участка и обеспечивает его утверждение. Градостроительный план выдаётся заявит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лю без взимания платы.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19. Форма градостроительного плана земельного участка установлена постановл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нием Правительства РФ.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20. Внесение изменений в градостроительные планы производится в порядке, уст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новленном частями 17-19 настоящей статьи.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21. Градостроительные планы земельных участков, утверждённые до введения в </w:t>
      </w:r>
      <w:r w:rsidRPr="00813DF0">
        <w:rPr>
          <w:rFonts w:ascii="Times New Roman" w:hAnsi="Times New Roman"/>
          <w:bCs/>
          <w:sz w:val="24"/>
          <w:szCs w:val="24"/>
        </w:rPr>
        <w:lastRenderedPageBreak/>
        <w:t>силу настоящих Правил, подлежат замене уполномоченным органом местного самоупра</w:t>
      </w:r>
      <w:r w:rsidRPr="00813DF0">
        <w:rPr>
          <w:rFonts w:ascii="Times New Roman" w:hAnsi="Times New Roman"/>
          <w:bCs/>
          <w:sz w:val="24"/>
          <w:szCs w:val="24"/>
        </w:rPr>
        <w:t>в</w:t>
      </w:r>
      <w:r w:rsidRPr="00813DF0">
        <w:rPr>
          <w:rFonts w:ascii="Times New Roman" w:hAnsi="Times New Roman"/>
          <w:bCs/>
          <w:sz w:val="24"/>
          <w:szCs w:val="24"/>
        </w:rPr>
        <w:t>ления при совершении обладателями градостроительных планов юридически значимых действий с использованием градостроительных планов.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22. Органы государственной власти Российской Федерации, органы государстве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 xml:space="preserve">ной власти Брянской области, органы местного самоуправления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Брасовского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муниципал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ного района, физические и юридические лица вправе оспорить в судебном порядке док</w:t>
      </w:r>
      <w:r w:rsidRPr="00813DF0">
        <w:rPr>
          <w:rFonts w:ascii="Times New Roman" w:hAnsi="Times New Roman"/>
          <w:bCs/>
          <w:sz w:val="24"/>
          <w:szCs w:val="24"/>
        </w:rPr>
        <w:t>у</w:t>
      </w:r>
      <w:r w:rsidRPr="00813DF0">
        <w:rPr>
          <w:rFonts w:ascii="Times New Roman" w:hAnsi="Times New Roman"/>
          <w:bCs/>
          <w:sz w:val="24"/>
          <w:szCs w:val="24"/>
        </w:rPr>
        <w:t>ментацию по планировке территории.</w:t>
      </w:r>
    </w:p>
    <w:p w:rsidR="0094662D" w:rsidRPr="00081F88" w:rsidRDefault="0094662D" w:rsidP="00081F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br w:type="page"/>
      </w:r>
      <w:bookmarkStart w:id="24" w:name="_Toc328659597"/>
      <w:r w:rsidRPr="00081F88">
        <w:rPr>
          <w:rFonts w:ascii="Times New Roman" w:hAnsi="Times New Roman"/>
          <w:b/>
          <w:sz w:val="24"/>
          <w:szCs w:val="24"/>
        </w:rPr>
        <w:lastRenderedPageBreak/>
        <w:t>ГЛАВА 5. РАЗРЕШЕНИЕ НА УСЛОВНО РАЗРЕШЁННЫЙ ВИД ИСПОЛ</w:t>
      </w:r>
      <w:r w:rsidRPr="00081F88">
        <w:rPr>
          <w:rFonts w:ascii="Times New Roman" w:hAnsi="Times New Roman"/>
          <w:b/>
          <w:sz w:val="24"/>
          <w:szCs w:val="24"/>
        </w:rPr>
        <w:t>Ь</w:t>
      </w:r>
      <w:r w:rsidRPr="00081F88">
        <w:rPr>
          <w:rFonts w:ascii="Times New Roman" w:hAnsi="Times New Roman"/>
          <w:b/>
          <w:sz w:val="24"/>
          <w:szCs w:val="24"/>
        </w:rPr>
        <w:t>ЗОВАНИЯ ЗЕМЕЛЬНОГО УЧАСТКА ИЛИ ОБЪЕКТА КАПИТАЛЬНОГО СТРО</w:t>
      </w:r>
      <w:r w:rsidRPr="00081F88">
        <w:rPr>
          <w:rFonts w:ascii="Times New Roman" w:hAnsi="Times New Roman"/>
          <w:b/>
          <w:sz w:val="24"/>
          <w:szCs w:val="24"/>
        </w:rPr>
        <w:t>И</w:t>
      </w:r>
      <w:r w:rsidRPr="00081F88">
        <w:rPr>
          <w:rFonts w:ascii="Times New Roman" w:hAnsi="Times New Roman"/>
          <w:b/>
          <w:sz w:val="24"/>
          <w:szCs w:val="24"/>
        </w:rPr>
        <w:t>ТЕЛЬСТВА. РАЗРЕШЕНИЕ НА ОТКЛОНЕНИЕ ОТ ПРЕДЕЛЬНЫХ ПАРАМЕ</w:t>
      </w:r>
      <w:r w:rsidRPr="00081F88">
        <w:rPr>
          <w:rFonts w:ascii="Times New Roman" w:hAnsi="Times New Roman"/>
          <w:b/>
          <w:sz w:val="24"/>
          <w:szCs w:val="24"/>
        </w:rPr>
        <w:t>Т</w:t>
      </w:r>
      <w:r w:rsidRPr="00081F88">
        <w:rPr>
          <w:rFonts w:ascii="Times New Roman" w:hAnsi="Times New Roman"/>
          <w:b/>
          <w:sz w:val="24"/>
          <w:szCs w:val="24"/>
        </w:rPr>
        <w:t>РОВ СТРОИТЕЛЬСТВА, РЕКОНСТРУКЦИИ ОБЪЕКТОВ КАПИТАЛЬНОГО СТРОИТЕЛЬСТВА</w:t>
      </w:r>
      <w:bookmarkEnd w:id="24"/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25" w:name="_Toc328659598"/>
      <w:r w:rsidRPr="00813DF0">
        <w:rPr>
          <w:rFonts w:ascii="Times New Roman" w:hAnsi="Times New Roman"/>
          <w:sz w:val="24"/>
          <w:szCs w:val="24"/>
        </w:rPr>
        <w:t>Статья 26. Порядок предоставления разрешения на условно разрешённый вид и</w:t>
      </w:r>
      <w:r w:rsidRPr="00813DF0">
        <w:rPr>
          <w:rFonts w:ascii="Times New Roman" w:hAnsi="Times New Roman"/>
          <w:sz w:val="24"/>
          <w:szCs w:val="24"/>
        </w:rPr>
        <w:t>с</w:t>
      </w:r>
      <w:r w:rsidRPr="00813DF0">
        <w:rPr>
          <w:rFonts w:ascii="Times New Roman" w:hAnsi="Times New Roman"/>
          <w:sz w:val="24"/>
          <w:szCs w:val="24"/>
        </w:rPr>
        <w:t>пользования земельного участка или объекта капитального строительства</w:t>
      </w:r>
      <w:bookmarkEnd w:id="25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 В случаях, когда строительные намерения застройщика являются условно разр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шёнными видами использования земельного участка или объекта капитального 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тельства, застройщик подаёт заявление о предоставлении разрешения на условно разр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шенный вид использования в Комиссию по землепользованию и застройке.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 Вопрос о предоставлении разрешения на условно разрешённый вид использов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ния подлежит обсуждению на публичных слушаниях в соответствии со статьёй 33 н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стоящих Правил.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 xml:space="preserve">На основании заключения о результатах публичных слушаний по вопросу о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пре-доставлении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разрешения на условно разрешённый вид использования Комиссия осущес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их, не позднее следующего дня после подготовки, Главе.</w:t>
      </w:r>
      <w:proofErr w:type="gramEnd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5. На основании указанных в части 4 настоящей статьи рекомендаций Глава в теч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ние трех дней со дня поступления таких рекомендаций принимает постановление о пр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доставлении разрешения на условно разрешённый вид использования или об отказе в пр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 xml:space="preserve">доставлении такого разрешения. Указанное постановление подлежит опубликованию в порядке, установленном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>.6 ст.27 настоящих Правил.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6. Физическое или юридическое лицо вправе оспорить в судебном порядке пост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новление о предоставлении разрешения на условно разрешённый вид использования или об отказе в предоставлении такого разрешения.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7. Форма разрешения на условно разрешённый вид использования земельного уч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стка или объекта капитального строительства утверждается уполномоченным органом м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стного самоуправления.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26" w:name="_Toc328659599"/>
      <w:r w:rsidRPr="00813DF0">
        <w:rPr>
          <w:rFonts w:ascii="Times New Roman" w:hAnsi="Times New Roman"/>
          <w:sz w:val="24"/>
          <w:szCs w:val="24"/>
        </w:rPr>
        <w:t>Статья 27. Порядок предоставления разрешения на отклонение от предельных п</w:t>
      </w:r>
      <w:r w:rsidRPr="00813DF0">
        <w:rPr>
          <w:rFonts w:ascii="Times New Roman" w:hAnsi="Times New Roman"/>
          <w:sz w:val="24"/>
          <w:szCs w:val="24"/>
        </w:rPr>
        <w:t>а</w:t>
      </w:r>
      <w:r w:rsidRPr="00813DF0">
        <w:rPr>
          <w:rFonts w:ascii="Times New Roman" w:hAnsi="Times New Roman"/>
          <w:sz w:val="24"/>
          <w:szCs w:val="24"/>
        </w:rPr>
        <w:t>раметров разрешённого строительства, реконструкции объектов капитального строительства</w:t>
      </w:r>
      <w:bookmarkEnd w:id="26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фигурация, инженерно-геологические или иные характеристики которых неблагоприятны для застройки, либо на которых имеются объекты индивидуального жилищного 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тельства, подлежащие реконструкции или капитальному ремонту, вправе обратиться за разрешением на отклонение при строительстве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Право на отклонение от предельных параметров имеют также застройщики согла</w:t>
      </w:r>
      <w:r w:rsidRPr="00813DF0">
        <w:rPr>
          <w:rFonts w:ascii="Times New Roman" w:hAnsi="Times New Roman"/>
          <w:bCs/>
          <w:sz w:val="24"/>
          <w:szCs w:val="24"/>
        </w:rPr>
        <w:t>с</w:t>
      </w:r>
      <w:r w:rsidRPr="00813DF0">
        <w:rPr>
          <w:rFonts w:ascii="Times New Roman" w:hAnsi="Times New Roman"/>
          <w:bCs/>
          <w:sz w:val="24"/>
          <w:szCs w:val="24"/>
        </w:rPr>
        <w:t xml:space="preserve">но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>.6 ст.31 настоящих Правил застройки.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Отклонение от предельных параметров разрешенного строительства, реконс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 Застройщик подаёт в Комиссию заявление о предоставлении разрешения на о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клонение от предельных параметров разрешенного строительства, реконструкции объе</w:t>
      </w:r>
      <w:r w:rsidRPr="00813DF0">
        <w:rPr>
          <w:rFonts w:ascii="Times New Roman" w:hAnsi="Times New Roman"/>
          <w:bCs/>
          <w:sz w:val="24"/>
          <w:szCs w:val="24"/>
        </w:rPr>
        <w:t>к</w:t>
      </w:r>
      <w:r w:rsidRPr="00813DF0">
        <w:rPr>
          <w:rFonts w:ascii="Times New Roman" w:hAnsi="Times New Roman"/>
          <w:bCs/>
          <w:sz w:val="24"/>
          <w:szCs w:val="24"/>
        </w:rPr>
        <w:t>тов капитального строительства.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4. Вопрос о предоставлении такого разрешения подлежит обсуждению на публи</w:t>
      </w:r>
      <w:r w:rsidRPr="00813DF0">
        <w:rPr>
          <w:rFonts w:ascii="Times New Roman" w:hAnsi="Times New Roman"/>
          <w:bCs/>
          <w:sz w:val="24"/>
          <w:szCs w:val="24"/>
        </w:rPr>
        <w:t>ч</w:t>
      </w:r>
      <w:r w:rsidRPr="00813DF0">
        <w:rPr>
          <w:rFonts w:ascii="Times New Roman" w:hAnsi="Times New Roman"/>
          <w:bCs/>
          <w:sz w:val="24"/>
          <w:szCs w:val="24"/>
        </w:rPr>
        <w:t>ных слушаниях в соответствии со статьёй 33 настоящих Правил.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На основании заключения о результатах публичных слушаний по вопросу о пр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доставлении разрешения на отклонение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от предельных параметров разрешенного 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lastRenderedPageBreak/>
        <w:t>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</w:t>
      </w:r>
      <w:r w:rsidRPr="00813DF0">
        <w:rPr>
          <w:rFonts w:ascii="Times New Roman" w:hAnsi="Times New Roman"/>
          <w:bCs/>
          <w:sz w:val="24"/>
          <w:szCs w:val="24"/>
        </w:rPr>
        <w:t>с</w:t>
      </w:r>
      <w:r w:rsidRPr="00813DF0">
        <w:rPr>
          <w:rFonts w:ascii="Times New Roman" w:hAnsi="Times New Roman"/>
          <w:bCs/>
          <w:sz w:val="24"/>
          <w:szCs w:val="24"/>
        </w:rPr>
        <w:t>тавлении такого разрешения с указанием причин принятого решения и направляет указа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ные рекомендации Главе.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6. Глава в течение семи дней со дня поступления указанных в части 5 настоящей статьи рекомендаций принимает постановление о предоставлении разрешения на откл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ем причин принятого решения.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7. Физическое или юридическое лицо вправе оспорить в судебном порядке пост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новление о предоставлении разрешения на отклонение от предельных параметров разр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шенного строительства, реконструкции объектов капитального строительства или об отк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зе в предоставлении такого разрешения.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8. Форма разрешения на отклонение от предельных параметров разрешённого строительства, реконструкции объектов капитального строительства утверждается орг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ном местного самоуправления.</w:t>
      </w:r>
    </w:p>
    <w:p w:rsidR="0094662D" w:rsidRPr="00081F88" w:rsidRDefault="0094662D" w:rsidP="00081F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br w:type="page"/>
      </w:r>
      <w:bookmarkStart w:id="27" w:name="_Toc328659600"/>
      <w:r w:rsidRPr="00081F88">
        <w:rPr>
          <w:rFonts w:ascii="Times New Roman" w:hAnsi="Times New Roman"/>
          <w:b/>
          <w:sz w:val="24"/>
          <w:szCs w:val="24"/>
        </w:rPr>
        <w:lastRenderedPageBreak/>
        <w:t>ГЛАВА 6. ПРОЕКТНАЯ ДОКУМЕНТАЦИЯ. РАЗРЕШЕНИЕ НА СТРО</w:t>
      </w:r>
      <w:r w:rsidRPr="00081F88">
        <w:rPr>
          <w:rFonts w:ascii="Times New Roman" w:hAnsi="Times New Roman"/>
          <w:b/>
          <w:sz w:val="24"/>
          <w:szCs w:val="24"/>
        </w:rPr>
        <w:t>И</w:t>
      </w:r>
      <w:r w:rsidRPr="00081F88">
        <w:rPr>
          <w:rFonts w:ascii="Times New Roman" w:hAnsi="Times New Roman"/>
          <w:b/>
          <w:sz w:val="24"/>
          <w:szCs w:val="24"/>
        </w:rPr>
        <w:t>ТЕЛЬСТВО. РАЗРЕШЕНИЕ НА ВВОД ОБЪЕКТА В ЭКСПЛУАТАЦИЮ</w:t>
      </w:r>
      <w:bookmarkEnd w:id="27"/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28" w:name="_Toc328659601"/>
      <w:r w:rsidRPr="00813DF0">
        <w:rPr>
          <w:rFonts w:ascii="Times New Roman" w:hAnsi="Times New Roman"/>
          <w:sz w:val="24"/>
          <w:szCs w:val="24"/>
        </w:rPr>
        <w:t>Статья 28. Проектная документация</w:t>
      </w:r>
      <w:bookmarkEnd w:id="28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 Проектная документация представляет собой документацию, содержащую мат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риалы в текстовой форме и в виде карт (схем) и определяющую архитектурные, функци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нально-технологические, конструктивные и инженерно-технические решения для обесп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чения строительства, реконструкции объектов капитального строительства, их частей, к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питального ремонта.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Для подготовки проектной документации выполняются инженерные изыскания. Не допускаются подготовка и реализация проектной документации без выполнения соо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ветствующих инженерных изысканий.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 Проектная документация объектов капитального строительства подлежит гос</w:t>
      </w:r>
      <w:r w:rsidRPr="00813DF0">
        <w:rPr>
          <w:rFonts w:ascii="Times New Roman" w:hAnsi="Times New Roman"/>
          <w:bCs/>
          <w:sz w:val="24"/>
          <w:szCs w:val="24"/>
        </w:rPr>
        <w:t>у</w:t>
      </w:r>
      <w:r w:rsidRPr="00813DF0">
        <w:rPr>
          <w:rFonts w:ascii="Times New Roman" w:hAnsi="Times New Roman"/>
          <w:bCs/>
          <w:sz w:val="24"/>
          <w:szCs w:val="24"/>
        </w:rPr>
        <w:t>дарственной экспертизе, за исключением случаев, предусмотренных статьей 49 Град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строительного кодекса РФ. Застройщик вправе направить проектную документацию на негосударственную экспертизу. Негосударственная экспертиза проводится в порядке, у</w:t>
      </w:r>
      <w:r w:rsidRPr="00813DF0">
        <w:rPr>
          <w:rFonts w:ascii="Times New Roman" w:hAnsi="Times New Roman"/>
          <w:bCs/>
          <w:sz w:val="24"/>
          <w:szCs w:val="24"/>
        </w:rPr>
        <w:t>с</w:t>
      </w:r>
      <w:r w:rsidRPr="00813DF0">
        <w:rPr>
          <w:rFonts w:ascii="Times New Roman" w:hAnsi="Times New Roman"/>
          <w:bCs/>
          <w:sz w:val="24"/>
          <w:szCs w:val="24"/>
        </w:rPr>
        <w:t>тановленном Правительством РФ.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4. Порядок выполнения инженерных изысканий, порядок подготовки, состав и с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держание проектной документации, порядок организации и проведения государственной экспертизы проектной документации установлены статьями 47 – 49 Градостроительного кодекса РФ.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29" w:name="_Toc328659602"/>
      <w:r w:rsidRPr="00813DF0">
        <w:rPr>
          <w:rFonts w:ascii="Times New Roman" w:hAnsi="Times New Roman"/>
          <w:sz w:val="24"/>
          <w:szCs w:val="24"/>
        </w:rPr>
        <w:t>Статья 29. Разрешение на строительство</w:t>
      </w:r>
      <w:bookmarkEnd w:id="29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</w:t>
      </w:r>
      <w:r w:rsidRPr="00813DF0">
        <w:rPr>
          <w:rFonts w:ascii="Times New Roman" w:hAnsi="Times New Roman"/>
          <w:bCs/>
          <w:sz w:val="24"/>
          <w:szCs w:val="24"/>
        </w:rPr>
        <w:t>ъ</w:t>
      </w:r>
      <w:r w:rsidRPr="00813DF0">
        <w:rPr>
          <w:rFonts w:ascii="Times New Roman" w:hAnsi="Times New Roman"/>
          <w:bCs/>
          <w:sz w:val="24"/>
          <w:szCs w:val="24"/>
        </w:rPr>
        <w:t>ектов капитального строительства, а также их капитальный ремонт, за исключением сл</w:t>
      </w:r>
      <w:r w:rsidRPr="00813DF0">
        <w:rPr>
          <w:rFonts w:ascii="Times New Roman" w:hAnsi="Times New Roman"/>
          <w:bCs/>
          <w:sz w:val="24"/>
          <w:szCs w:val="24"/>
        </w:rPr>
        <w:t>у</w:t>
      </w:r>
      <w:r w:rsidRPr="00813DF0">
        <w:rPr>
          <w:rFonts w:ascii="Times New Roman" w:hAnsi="Times New Roman"/>
          <w:bCs/>
          <w:sz w:val="24"/>
          <w:szCs w:val="24"/>
        </w:rPr>
        <w:t>чаев, предусмотренных Градостроительным кодексом РФ.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Разрешение на строительство выдаёт уполномоченный орган местного сам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управления, за исключением разрешений на строительство, которые выдаются уполном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ченным федеральным органом исполнительной власти, органом исполнительной власти Брянской области для строительства, реконструкции, капитального ремонта объектов к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питального строительства федерального и областного значений, при размещении которых допускается изъятие, в том числе путём выкупа, земельных участков.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 Разрешение на строительство на земельном участке, на который не распростр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няется действие градостроительного регламента, выдается федеральным органом испо</w:t>
      </w:r>
      <w:r w:rsidRPr="00813DF0">
        <w:rPr>
          <w:rFonts w:ascii="Times New Roman" w:hAnsi="Times New Roman"/>
          <w:bCs/>
          <w:sz w:val="24"/>
          <w:szCs w:val="24"/>
        </w:rPr>
        <w:t>л</w:t>
      </w:r>
      <w:r w:rsidRPr="00813DF0">
        <w:rPr>
          <w:rFonts w:ascii="Times New Roman" w:hAnsi="Times New Roman"/>
          <w:bCs/>
          <w:sz w:val="24"/>
          <w:szCs w:val="24"/>
        </w:rPr>
        <w:t>нительной власти, органом исполнительной власти Брянской области или органом мес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 xml:space="preserve">ного самоуправления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Брасовского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муниципального района в соответствии с их компете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цией.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4. Форма разрешения на строительство установлена постановлением Правительства РФ.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5. Порядок выдачи разрешения на строительство определён статьёй 51 Градостро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тельного кодекса РФ.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6. Разрешения на строительство, выданные до вступления в силу настоящих Пр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вил застройки, действуют в течение срока, на который они были выданы, за исключением случаев, когда продолжение строительства на их основе противоречит требованиям град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строительного регламента. В этом случае застройщик имеет право подать заявление об отклонении от предельных параметров разрешённого строительства, реконструкции в К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миссию по землепользованию и застройке.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7. Уполномоченный орган местного самоуправления имеет право изменить условия выданного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до вступления в силу настоящих Правил разрешения на строительство в н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правлении приведения разрешения в соответствие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с градостроительным регламентом.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30" w:name="_Toc328659603"/>
      <w:r w:rsidRPr="00813DF0">
        <w:rPr>
          <w:rFonts w:ascii="Times New Roman" w:hAnsi="Times New Roman"/>
          <w:sz w:val="24"/>
          <w:szCs w:val="24"/>
        </w:rPr>
        <w:lastRenderedPageBreak/>
        <w:t>Статья 30. Разрешение на ввод объекта в эксплуатацию</w:t>
      </w:r>
      <w:bookmarkEnd w:id="30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 Разрешение на ввод объекта в эксплуатацию представляет собой документ, кот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рый удостоверяет выполнение строительства, реконструкции, капитального ремонта об</w:t>
      </w:r>
      <w:r w:rsidRPr="00813DF0">
        <w:rPr>
          <w:rFonts w:ascii="Times New Roman" w:hAnsi="Times New Roman"/>
          <w:bCs/>
          <w:sz w:val="24"/>
          <w:szCs w:val="24"/>
        </w:rPr>
        <w:t>ъ</w:t>
      </w:r>
      <w:r w:rsidRPr="00813DF0">
        <w:rPr>
          <w:rFonts w:ascii="Times New Roman" w:hAnsi="Times New Roman"/>
          <w:bCs/>
          <w:sz w:val="24"/>
          <w:szCs w:val="24"/>
        </w:rPr>
        <w:t>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Разрешение на ввод объекта в эксплуатацию выдаёт уполномоченный в области архитектуры и градостроительства орган местного самоуправления.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 Форма разрешения на ввод объекта в эксплуатацию установлена постановлением Правительства РФ.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4. Порядок выдачи разрешения на ввод объекта в эксплуатацию определён статьёй 55 Градостроительного кодекса РФ.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31" w:name="_Toc328659604"/>
      <w:r w:rsidRPr="00813DF0">
        <w:rPr>
          <w:rFonts w:ascii="Times New Roman" w:hAnsi="Times New Roman"/>
          <w:sz w:val="24"/>
          <w:szCs w:val="24"/>
        </w:rPr>
        <w:t>Статья 31. Строительный контроль и государственный строительный надзор</w:t>
      </w:r>
      <w:bookmarkEnd w:id="31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 В процессе строительства, реконструкции, капитального ремонта объектов кап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тального строительства проводится строительный контроль и осуществляется государс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венный строительный надзор.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Порядок проведения строительного контроля и осуществления государственного строительного надзора определены статьями 53, 54 Градостроительного кодекса РФ.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 Осуществление государственного строительного надзора производится в соо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ветствии с постановлением Правительства РФ.</w:t>
      </w:r>
    </w:p>
    <w:p w:rsidR="0094662D" w:rsidRPr="00081F88" w:rsidRDefault="0094662D" w:rsidP="00081F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br w:type="page"/>
      </w:r>
      <w:bookmarkStart w:id="32" w:name="_Toc328659605"/>
      <w:r w:rsidRPr="00081F88">
        <w:rPr>
          <w:rFonts w:ascii="Times New Roman" w:hAnsi="Times New Roman"/>
          <w:b/>
          <w:sz w:val="24"/>
          <w:szCs w:val="24"/>
        </w:rPr>
        <w:lastRenderedPageBreak/>
        <w:t>ГЛАВА 7. ПУБЛИЧНЫЕ СЛУШАНИЯ</w:t>
      </w:r>
      <w:bookmarkEnd w:id="32"/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33" w:name="_Toc328659606"/>
      <w:r w:rsidRPr="00813DF0">
        <w:rPr>
          <w:rFonts w:ascii="Times New Roman" w:hAnsi="Times New Roman"/>
          <w:sz w:val="24"/>
          <w:szCs w:val="24"/>
        </w:rPr>
        <w:t>Статья 32. Публичные слушания по вопросам землепользования и застройки на те</w:t>
      </w:r>
      <w:r w:rsidRPr="00813DF0">
        <w:rPr>
          <w:rFonts w:ascii="Times New Roman" w:hAnsi="Times New Roman"/>
          <w:sz w:val="24"/>
          <w:szCs w:val="24"/>
        </w:rPr>
        <w:t>р</w:t>
      </w:r>
      <w:r w:rsidRPr="00813DF0">
        <w:rPr>
          <w:rFonts w:ascii="Times New Roman" w:hAnsi="Times New Roman"/>
          <w:sz w:val="24"/>
          <w:szCs w:val="24"/>
        </w:rPr>
        <w:t xml:space="preserve">ритории </w:t>
      </w:r>
      <w:proofErr w:type="spellStart"/>
      <w:r w:rsidRPr="00813DF0">
        <w:rPr>
          <w:rFonts w:ascii="Times New Roman" w:hAnsi="Times New Roman"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sz w:val="24"/>
          <w:szCs w:val="24"/>
        </w:rPr>
        <w:t xml:space="preserve"> городского поселения</w:t>
      </w:r>
      <w:bookmarkEnd w:id="33"/>
      <w:r w:rsidRPr="00813DF0">
        <w:rPr>
          <w:rFonts w:ascii="Times New Roman" w:hAnsi="Times New Roman"/>
          <w:sz w:val="24"/>
          <w:szCs w:val="24"/>
        </w:rPr>
        <w:t xml:space="preserve"> 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 Публичные слушания проводятся в случаях: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предоставления разрешения на условно разрешённый вид использования земел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ного участка или объекта капитального строительства;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предоставления разрешения на отклонение от предельных параметров разреше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ного строительства, реконструкции объектов капитального строительства;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– подготовки документации по планировке территории для размещения объектов капитального строительства местного значения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поселения, за и</w:t>
      </w:r>
      <w:r w:rsidRPr="00813DF0">
        <w:rPr>
          <w:rFonts w:ascii="Times New Roman" w:hAnsi="Times New Roman"/>
          <w:bCs/>
          <w:sz w:val="24"/>
          <w:szCs w:val="24"/>
        </w:rPr>
        <w:t>с</w:t>
      </w:r>
      <w:r w:rsidRPr="00813DF0">
        <w:rPr>
          <w:rFonts w:ascii="Times New Roman" w:hAnsi="Times New Roman"/>
          <w:bCs/>
          <w:sz w:val="24"/>
          <w:szCs w:val="24"/>
        </w:rPr>
        <w:t>ключением градостроительных планов земельных участков как отдельных документов;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– подготовки проекта изменений в Правила землепользования и застройки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установления (прекращения) публичных сервитутов.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Публичные слушания проводятся Комиссией по землепользованию и застройке на основании решения Главы.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 Решение Главы о проведении публичных слушаний доводится до населения ч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рез средства массовой информации и другими способами.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4. Продолжительность публичных слушаний: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3DF0">
        <w:rPr>
          <w:rFonts w:ascii="Times New Roman" w:hAnsi="Times New Roman"/>
          <w:bCs/>
          <w:sz w:val="24"/>
          <w:szCs w:val="24"/>
        </w:rPr>
        <w:t>– при предоставлении разрешения на условно разрешённый вид использования з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мельного участка или объекта капитального строительства, предоставлении разрешения на отклонение от предельных параметров разрешённого строительства, реконструкции объектов капитального строительства и при установлении (прекращении) публичного се</w:t>
      </w:r>
      <w:r w:rsidRPr="00813DF0">
        <w:rPr>
          <w:rFonts w:ascii="Times New Roman" w:hAnsi="Times New Roman"/>
          <w:bCs/>
          <w:sz w:val="24"/>
          <w:szCs w:val="24"/>
        </w:rPr>
        <w:t>р</w:t>
      </w:r>
      <w:r w:rsidRPr="00813DF0">
        <w:rPr>
          <w:rFonts w:ascii="Times New Roman" w:hAnsi="Times New Roman"/>
          <w:bCs/>
          <w:sz w:val="24"/>
          <w:szCs w:val="24"/>
        </w:rPr>
        <w:t>витута – не более одного месяца с момента опубликования решения о проведении пу</w:t>
      </w:r>
      <w:r w:rsidRPr="00813DF0">
        <w:rPr>
          <w:rFonts w:ascii="Times New Roman" w:hAnsi="Times New Roman"/>
          <w:bCs/>
          <w:sz w:val="24"/>
          <w:szCs w:val="24"/>
        </w:rPr>
        <w:t>б</w:t>
      </w:r>
      <w:r w:rsidRPr="00813DF0">
        <w:rPr>
          <w:rFonts w:ascii="Times New Roman" w:hAnsi="Times New Roman"/>
          <w:bCs/>
          <w:sz w:val="24"/>
          <w:szCs w:val="24"/>
        </w:rPr>
        <w:t>личных слушаний до момента опубликования заключения о результатах публичных сл</w:t>
      </w:r>
      <w:r w:rsidRPr="00813DF0">
        <w:rPr>
          <w:rFonts w:ascii="Times New Roman" w:hAnsi="Times New Roman"/>
          <w:bCs/>
          <w:sz w:val="24"/>
          <w:szCs w:val="24"/>
        </w:rPr>
        <w:t>у</w:t>
      </w:r>
      <w:r w:rsidRPr="00813DF0">
        <w:rPr>
          <w:rFonts w:ascii="Times New Roman" w:hAnsi="Times New Roman"/>
          <w:bCs/>
          <w:sz w:val="24"/>
          <w:szCs w:val="24"/>
        </w:rPr>
        <w:t>шаний;</w:t>
      </w:r>
      <w:proofErr w:type="gramEnd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при подготовке проектов планировки территории и/или проектов межевания те</w:t>
      </w:r>
      <w:r w:rsidRPr="00813DF0">
        <w:rPr>
          <w:rFonts w:ascii="Times New Roman" w:hAnsi="Times New Roman"/>
          <w:bCs/>
          <w:sz w:val="24"/>
          <w:szCs w:val="24"/>
        </w:rPr>
        <w:t>р</w:t>
      </w:r>
      <w:r w:rsidRPr="00813DF0">
        <w:rPr>
          <w:rFonts w:ascii="Times New Roman" w:hAnsi="Times New Roman"/>
          <w:bCs/>
          <w:sz w:val="24"/>
          <w:szCs w:val="24"/>
        </w:rPr>
        <w:t xml:space="preserve">ритории для размещения объектов капитального строительства местного значения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– от одного до трёх месяцев с момента опубликования реш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ния о проведении публичных слушаний до момента опубликования заключения о резул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татах публичных слушаний;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при подготовке проекта изменений в Правила застройки – от двух до четырёх м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сяцев с момента опубликования проекта изменений в Правила до момента опубликования заключения о результатах публичных слушаний. Конкретный срок проведения публичных слушаний (продолжительность экспозиции и продолжительность собственно публичных слушаний) определяет Комиссия.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В целях соблюдения права человека на благоприятные условия жизнедеятельн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сти, прав и законных интересов правообладателей земельных участков и объектов кап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клонение от предельных параметров разрешённого строительства, реконструкции объе</w:t>
      </w:r>
      <w:r w:rsidRPr="00813DF0">
        <w:rPr>
          <w:rFonts w:ascii="Times New Roman" w:hAnsi="Times New Roman"/>
          <w:bCs/>
          <w:sz w:val="24"/>
          <w:szCs w:val="24"/>
        </w:rPr>
        <w:t>к</w:t>
      </w:r>
      <w:r w:rsidRPr="00813DF0">
        <w:rPr>
          <w:rFonts w:ascii="Times New Roman" w:hAnsi="Times New Roman"/>
          <w:bCs/>
          <w:sz w:val="24"/>
          <w:szCs w:val="24"/>
        </w:rPr>
        <w:t>тов капитального строительства проводятся с участием граждан, проживающих в пред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лах территориальной зоны, в границах которой расположен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земельный участок или объект капитального строительства, применительно к которым запрашивается разрешение.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В случае если условно разрешённый вид использования земельного участка или объекта к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питального строительства или отклонение от предельных параметров разрешённого строительства, реконструкции объектов капитального строительства может оказать нег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тивное воздействие на окружающую среду, публичные слушания проводятся с участием и учётом мнения правообладателей земельных участков и объектов капитального 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тельства, подверженных риску такого негативного воздействия.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Комиссия направляет 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шение о проведении публичных слушаний по вопросу предоставления разрешения на у</w:t>
      </w:r>
      <w:r w:rsidRPr="00813DF0">
        <w:rPr>
          <w:rFonts w:ascii="Times New Roman" w:hAnsi="Times New Roman"/>
          <w:bCs/>
          <w:sz w:val="24"/>
          <w:szCs w:val="24"/>
        </w:rPr>
        <w:t>с</w:t>
      </w:r>
      <w:r w:rsidRPr="00813DF0">
        <w:rPr>
          <w:rFonts w:ascii="Times New Roman" w:hAnsi="Times New Roman"/>
          <w:bCs/>
          <w:sz w:val="24"/>
          <w:szCs w:val="24"/>
        </w:rPr>
        <w:t>ловно разрешённый вид использования (по вопросу предоставления разрешений на откл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 xml:space="preserve">нение от предельных параметров разрешённого строительства, реконструкции объектов </w:t>
      </w:r>
      <w:r w:rsidRPr="00813DF0">
        <w:rPr>
          <w:rFonts w:ascii="Times New Roman" w:hAnsi="Times New Roman"/>
          <w:bCs/>
          <w:sz w:val="24"/>
          <w:szCs w:val="24"/>
        </w:rPr>
        <w:lastRenderedPageBreak/>
        <w:t>капитального строительства) правообладателям земельных участков, имеющих общие границы с земельным участком, применительно к которому запрашивается данное разр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шение, правообладателям объектов капитального строительства, расположенных на з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мельных участках, имеющих общие границы с земельным участком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применительно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к к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Указанное решение направляется не позднее чем через десять дней со дня поступления заявления застройщика о предоставлении разрешения на условно разр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шённый вид использования (о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строительства), либо со дня поступления заявления о предоставлении земельного участка для строительства.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6.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В целях соблюдения права человека на благоприятные условия жизнедеятельн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сти, прав и законных интересов правообладателей земельных участков и объектов кап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тального строительства публичные слушания по проекту планировки территории и/или проекту межевания территории проводятся с участием граждан, проживающих на терр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тории, применительно к которой осуществляется подготовка проекта её планировки и/или проекта её межевания, правообладателей земельных участков и объектов капитального строительства, расположенных на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указанной территории, лиц, законные интересы кот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рых могут быть нарушены в связи с реализацией таких проектов.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7. В случае если внесение изменений в Правила землепользования и застройки св</w:t>
      </w:r>
      <w:r w:rsidRPr="00813DF0">
        <w:rPr>
          <w:rFonts w:ascii="Times New Roman" w:hAnsi="Times New Roman"/>
          <w:bCs/>
          <w:sz w:val="24"/>
          <w:szCs w:val="24"/>
        </w:rPr>
        <w:t>я</w:t>
      </w:r>
      <w:r w:rsidRPr="00813DF0">
        <w:rPr>
          <w:rFonts w:ascii="Times New Roman" w:hAnsi="Times New Roman"/>
          <w:bCs/>
          <w:sz w:val="24"/>
          <w:szCs w:val="24"/>
        </w:rPr>
        <w:t>зано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рии, планируемой для размещения или реконструкции такого объекта, и в границах уст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 xml:space="preserve">навливаемой для такого объекта зоны с особыми условиями использования территорий.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При этом 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ков, имеющих общую границу с земельным участком, на котором планируется осущес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щений в таком объекте, а также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правообладателям объектов капитального строительства, расположенных в границах зон с особыми условиями использования территорий. Указа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ное решение направляется в срок, не позднее чем через пятнадцать дней со дня принятия Главой решения о проведении публичных слушаний по проекту изменений в Правила землепользования и застройки.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8. Заинтересованные лица вправе представить в Комиссию свои замечания и пре</w:t>
      </w:r>
      <w:r w:rsidRPr="00813DF0">
        <w:rPr>
          <w:rFonts w:ascii="Times New Roman" w:hAnsi="Times New Roman"/>
          <w:bCs/>
          <w:sz w:val="24"/>
          <w:szCs w:val="24"/>
        </w:rPr>
        <w:t>д</w:t>
      </w:r>
      <w:r w:rsidRPr="00813DF0">
        <w:rPr>
          <w:rFonts w:ascii="Times New Roman" w:hAnsi="Times New Roman"/>
          <w:bCs/>
          <w:sz w:val="24"/>
          <w:szCs w:val="24"/>
        </w:rPr>
        <w:t>ложения, касающиеся рассматриваемого вопроса, для включения их в протокол публи</w:t>
      </w:r>
      <w:r w:rsidRPr="00813DF0">
        <w:rPr>
          <w:rFonts w:ascii="Times New Roman" w:hAnsi="Times New Roman"/>
          <w:bCs/>
          <w:sz w:val="24"/>
          <w:szCs w:val="24"/>
        </w:rPr>
        <w:t>ч</w:t>
      </w:r>
      <w:r w:rsidRPr="00813DF0">
        <w:rPr>
          <w:rFonts w:ascii="Times New Roman" w:hAnsi="Times New Roman"/>
          <w:bCs/>
          <w:sz w:val="24"/>
          <w:szCs w:val="24"/>
        </w:rPr>
        <w:t>ных слушаний. Замечания и предложения могут направляться в Комиссию со дня прин</w:t>
      </w:r>
      <w:r w:rsidRPr="00813DF0">
        <w:rPr>
          <w:rFonts w:ascii="Times New Roman" w:hAnsi="Times New Roman"/>
          <w:bCs/>
          <w:sz w:val="24"/>
          <w:szCs w:val="24"/>
        </w:rPr>
        <w:t>я</w:t>
      </w:r>
      <w:r w:rsidRPr="00813DF0">
        <w:rPr>
          <w:rFonts w:ascii="Times New Roman" w:hAnsi="Times New Roman"/>
          <w:bCs/>
          <w:sz w:val="24"/>
          <w:szCs w:val="24"/>
        </w:rPr>
        <w:t>тия решения о проведении публичных слушаний до подписания протокола публичных слушаний.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9. По любому из рассматриваемых на публичных слушаниях вопросов Комиссия вправе организовать экспозицию, иллюстрирующую предмет публичных слушаний. При рассмотрении на публичных слушаниях проекта планировки и/или проекта межевания территории, а также в случаях, если рассматриваемый вопрос касается внесения измен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ний в карту градостроительного зонирования, организация экспозиции является обяз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тельной.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Экспозиция организуется не позднее, чем через 3 дня с момента принятия решения о проведении публичных слушаний, в месте проведения публичных слушаний и длится до подписания протокола публичных слушаний.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10. Публичные слушания представляют собой собрание заинтересованных лиц и других граждан, в том числе представителей органов власти, и непосредственное обсу</w:t>
      </w:r>
      <w:r w:rsidRPr="00813DF0">
        <w:rPr>
          <w:rFonts w:ascii="Times New Roman" w:hAnsi="Times New Roman"/>
          <w:bCs/>
          <w:sz w:val="24"/>
          <w:szCs w:val="24"/>
        </w:rPr>
        <w:t>ж</w:t>
      </w:r>
      <w:r w:rsidRPr="00813DF0">
        <w:rPr>
          <w:rFonts w:ascii="Times New Roman" w:hAnsi="Times New Roman"/>
          <w:bCs/>
          <w:sz w:val="24"/>
          <w:szCs w:val="24"/>
        </w:rPr>
        <w:t xml:space="preserve">дение рассматриваемых вопросов – формулирование проблемы, обоснование тех или </w:t>
      </w:r>
      <w:r w:rsidRPr="00813DF0">
        <w:rPr>
          <w:rFonts w:ascii="Times New Roman" w:hAnsi="Times New Roman"/>
          <w:bCs/>
          <w:sz w:val="24"/>
          <w:szCs w:val="24"/>
        </w:rPr>
        <w:lastRenderedPageBreak/>
        <w:t>иных позиций, ответы на вопросы, прения, демонстрация графических материалов и т.п. Данное собрание может проводиться с перерывами в течение нескольких дней.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11. Непосредственно перед началом собрания, указанного в предыдущей части, производится поимённая регистрация участников публичных слушаний, за исключением представителей органов власти и застройщика.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12. По каждому из рассматриваемых вопросов производится голосование. В гол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совании принимают участие только зарегистрированные участники публичных слушаний. Голосование производится после окончания обсуждения рассматриваемых вопросов в момент, определяемый председательствующим. Результаты проведения публичных сл</w:t>
      </w:r>
      <w:r w:rsidRPr="00813DF0">
        <w:rPr>
          <w:rFonts w:ascii="Times New Roman" w:hAnsi="Times New Roman"/>
          <w:bCs/>
          <w:sz w:val="24"/>
          <w:szCs w:val="24"/>
        </w:rPr>
        <w:t>у</w:t>
      </w:r>
      <w:r w:rsidRPr="00813DF0">
        <w:rPr>
          <w:rFonts w:ascii="Times New Roman" w:hAnsi="Times New Roman"/>
          <w:bCs/>
          <w:sz w:val="24"/>
          <w:szCs w:val="24"/>
        </w:rPr>
        <w:t>шаний считаются положительными, если по рассматриваемому вопросу «за» проголос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вало более половины зарегистрированных участников публичных слушаний, присутс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вующих на момент голосования. Результаты проведения публичных слушаний считаются отрицательными, если по рассматриваемому вопросу «против» проголосовало более п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ловины зарегистрированных участников публичных слушаний, присутствующих на м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мент голосования.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13. В ходе публичных слушаний секретарём ведётся протокол публичных слуш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ний, который содержит: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день, время, место проведения публичных слушаний;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присутствующие на публичных слушаниях (в том числе председательствующий и секретарь);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– сущность рассматриваемого вопроса (в соответствии с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>.1 настоящей статьи);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состав демонстрационных материалов (в том числе графических);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– мнения,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комментарии, замечания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и предложения (поимённо) по поводу рассма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риваемого вопроса;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– письменные замечания и предложения заинтересованных лиц, представленные в Комиссию согласно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>.8 настоящей статьи;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результаты голосования по рассматриваемому вопросу;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общие выводы публичных слушаний (формулируются председательствующим).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Протокол публичных слушаний составляется в одном экземпляре. При предоста</w:t>
      </w:r>
      <w:r w:rsidRPr="00813DF0">
        <w:rPr>
          <w:rFonts w:ascii="Times New Roman" w:hAnsi="Times New Roman"/>
          <w:bCs/>
          <w:sz w:val="24"/>
          <w:szCs w:val="24"/>
        </w:rPr>
        <w:t>в</w:t>
      </w:r>
      <w:r w:rsidRPr="00813DF0">
        <w:rPr>
          <w:rFonts w:ascii="Times New Roman" w:hAnsi="Times New Roman"/>
          <w:bCs/>
          <w:sz w:val="24"/>
          <w:szCs w:val="24"/>
        </w:rPr>
        <w:t>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строительства, реконструкции объектов капитал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ного строительства, протокол публичных слушаний составляется в двух экземплярах; один экземпляр остаётся у Комиссии, другой выдаётся застройщику. Оба экземпляра пр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токола прошиваются, сшивка заверяется председательствующим с указанием количества прошитых листов. Протокол подписывается председательствующим, представителями о</w:t>
      </w:r>
      <w:r w:rsidRPr="00813DF0">
        <w:rPr>
          <w:rFonts w:ascii="Times New Roman" w:hAnsi="Times New Roman"/>
          <w:bCs/>
          <w:sz w:val="24"/>
          <w:szCs w:val="24"/>
        </w:rPr>
        <w:t>р</w:t>
      </w:r>
      <w:r w:rsidRPr="00813DF0">
        <w:rPr>
          <w:rFonts w:ascii="Times New Roman" w:hAnsi="Times New Roman"/>
          <w:bCs/>
          <w:sz w:val="24"/>
          <w:szCs w:val="24"/>
        </w:rPr>
        <w:t xml:space="preserve">ганов власти, первыми тремя зарегистрированными участниками публичных слушаний, секретарем. 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14. Не позднее следующего дня с момента составления протокола публичных сл</w:t>
      </w:r>
      <w:r w:rsidRPr="00813DF0">
        <w:rPr>
          <w:rFonts w:ascii="Times New Roman" w:hAnsi="Times New Roman"/>
          <w:bCs/>
          <w:sz w:val="24"/>
          <w:szCs w:val="24"/>
        </w:rPr>
        <w:t>у</w:t>
      </w:r>
      <w:r w:rsidRPr="00813DF0">
        <w:rPr>
          <w:rFonts w:ascii="Times New Roman" w:hAnsi="Times New Roman"/>
          <w:bCs/>
          <w:sz w:val="24"/>
          <w:szCs w:val="24"/>
        </w:rPr>
        <w:t>шаний, Комиссия готовит заключение о результатах публичных слушаний, которое с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держит: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день, время, место составления заключения;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сущность рассмотренного на публичных слушаниях вопроса;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указание на опубликование решения о проведении публичных слушаний (исто</w:t>
      </w:r>
      <w:r w:rsidRPr="00813DF0">
        <w:rPr>
          <w:rFonts w:ascii="Times New Roman" w:hAnsi="Times New Roman"/>
          <w:bCs/>
          <w:sz w:val="24"/>
          <w:szCs w:val="24"/>
        </w:rPr>
        <w:t>ч</w:t>
      </w:r>
      <w:r w:rsidRPr="00813DF0">
        <w:rPr>
          <w:rFonts w:ascii="Times New Roman" w:hAnsi="Times New Roman"/>
          <w:bCs/>
          <w:sz w:val="24"/>
          <w:szCs w:val="24"/>
        </w:rPr>
        <w:t>ник, дата опубликования), а также на информирование общественности другими способ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ми;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перечень письменных замечаний и предложений заинтересованных лиц, пре</w:t>
      </w:r>
      <w:r w:rsidRPr="00813DF0">
        <w:rPr>
          <w:rFonts w:ascii="Times New Roman" w:hAnsi="Times New Roman"/>
          <w:bCs/>
          <w:sz w:val="24"/>
          <w:szCs w:val="24"/>
        </w:rPr>
        <w:t>д</w:t>
      </w:r>
      <w:r w:rsidRPr="00813DF0">
        <w:rPr>
          <w:rFonts w:ascii="Times New Roman" w:hAnsi="Times New Roman"/>
          <w:bCs/>
          <w:sz w:val="24"/>
          <w:szCs w:val="24"/>
        </w:rPr>
        <w:t xml:space="preserve">ставленных в Комиссию согласно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>.8 настоящей статьи;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указание на организацию экспозиции, состав демонстрируемых материалов;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срок проведения экспозиции;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день (дни), время, место проведения публичных слушаний;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результаты голосования по рассматриваемому вопросу;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– общие выводы публичных слушаний.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lastRenderedPageBreak/>
        <w:t xml:space="preserve">Заключение о результатах публичных слушаний оформляется согласно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>.13 н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стоящей статьи и подлежит опубликованию в порядке, установленном ч.6 ст.27 настоящих Правил.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15. Расходы, связанные с организацией и проведением публичных слушаний по в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просу предоставления разрешения на условно разрешённый вид использования, а также по вопросу представления разрешения на отклонение от предельных параметров разр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шённого строительства, реконструкции объектов капитального строительства, несёт з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стройщик (заявитель); по вопросу об установлении (прекращении) публичного сервитута – инициатор установления (прекращения) публичного сервитута.</w:t>
      </w:r>
    </w:p>
    <w:p w:rsidR="0094662D" w:rsidRPr="00081F88" w:rsidRDefault="0094662D" w:rsidP="00081F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br w:type="page"/>
      </w:r>
      <w:bookmarkStart w:id="34" w:name="_Toc328659607"/>
      <w:r w:rsidRPr="00081F88">
        <w:rPr>
          <w:rFonts w:ascii="Times New Roman" w:hAnsi="Times New Roman"/>
          <w:b/>
          <w:sz w:val="24"/>
          <w:szCs w:val="24"/>
        </w:rPr>
        <w:lastRenderedPageBreak/>
        <w:t>ГЛАВА 8. МУНИЦИПАЛЬНЫЙ ЗЕМЕЛЬНЫЙ КОНТРОЛЬ</w:t>
      </w:r>
      <w:bookmarkEnd w:id="34"/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35" w:name="_Toc328659608"/>
      <w:r w:rsidRPr="00813DF0">
        <w:rPr>
          <w:rFonts w:ascii="Times New Roman" w:hAnsi="Times New Roman"/>
          <w:sz w:val="24"/>
          <w:szCs w:val="24"/>
        </w:rPr>
        <w:t>Статья 33. Задачи муниципального земельного контроля</w:t>
      </w:r>
      <w:bookmarkEnd w:id="35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 Муниципальный земельный контроль – система мер, направленная на предо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вращение, выявление и пресечение нарушений законодательства в области охраны земл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пользования, обеспечения соблюдения субъектами хозяйственной и иной деятельности требований, в том числе нормативов и нормативных документов, в области охраны земл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пользования.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2. Объектами муниципального земельного контроля являются земельные участки, расположенные на территории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 Задачами муниципального земельного контроля являются: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- мониторинг за использованием юридическими и физическими лицами земельных участков на территории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предупреждение нарушений и соблюдение законодательства РФ, Брянской обла</w:t>
      </w:r>
      <w:r w:rsidRPr="00813DF0">
        <w:rPr>
          <w:rFonts w:ascii="Times New Roman" w:hAnsi="Times New Roman"/>
          <w:bCs/>
          <w:sz w:val="24"/>
          <w:szCs w:val="24"/>
        </w:rPr>
        <w:t>с</w:t>
      </w:r>
      <w:r w:rsidRPr="00813DF0">
        <w:rPr>
          <w:rFonts w:ascii="Times New Roman" w:hAnsi="Times New Roman"/>
          <w:bCs/>
          <w:sz w:val="24"/>
          <w:szCs w:val="24"/>
        </w:rPr>
        <w:t xml:space="preserve">ти и правовых актов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в сфере земельных правоотнош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4. Мониторинг за использованием юридическими и физическими лицами земел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 xml:space="preserve">ных участков на территории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включает в себя: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учёт, анализ, оценку и прогноз состояния земельных участков на основании ко</w:t>
      </w:r>
      <w:r w:rsidRPr="00813DF0">
        <w:rPr>
          <w:rFonts w:ascii="Times New Roman" w:hAnsi="Times New Roman"/>
          <w:bCs/>
          <w:sz w:val="24"/>
          <w:szCs w:val="24"/>
        </w:rPr>
        <w:t>м</w:t>
      </w:r>
      <w:r w:rsidRPr="00813DF0">
        <w:rPr>
          <w:rFonts w:ascii="Times New Roman" w:hAnsi="Times New Roman"/>
          <w:bCs/>
          <w:sz w:val="24"/>
          <w:szCs w:val="24"/>
        </w:rPr>
        <w:t>плекса данных государственных и муниципальных органов (организаций), данных хозя</w:t>
      </w:r>
      <w:r w:rsidRPr="00813DF0">
        <w:rPr>
          <w:rFonts w:ascii="Times New Roman" w:hAnsi="Times New Roman"/>
          <w:bCs/>
          <w:sz w:val="24"/>
          <w:szCs w:val="24"/>
        </w:rPr>
        <w:t>й</w:t>
      </w:r>
      <w:r w:rsidRPr="00813DF0">
        <w:rPr>
          <w:rFonts w:ascii="Times New Roman" w:hAnsi="Times New Roman"/>
          <w:bCs/>
          <w:sz w:val="24"/>
          <w:szCs w:val="24"/>
        </w:rPr>
        <w:t>ствующих субъектов;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анализ информации о результатах проверок, выполненных муниципальными и г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 xml:space="preserve">сударственными органами в сфере земельных правоотношений на территории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учёт, анализ обращений юридических и физических лиц по вопросам использов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ния и охраны земли;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контроль достоверности информации, предоставляемой физическими и юридич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скими лицами, индивидуальными предпринимателями независимо от форм собственности об использовании ими земельных участков.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36" w:name="_Toc328659609"/>
      <w:r w:rsidRPr="00813DF0">
        <w:rPr>
          <w:rFonts w:ascii="Times New Roman" w:hAnsi="Times New Roman"/>
          <w:sz w:val="24"/>
          <w:szCs w:val="24"/>
        </w:rPr>
        <w:t>Статья 34. Права и обязанности должностных лиц и специалистов муниципального земельного контроля</w:t>
      </w:r>
      <w:bookmarkEnd w:id="36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 Должностные лица и специалисты органа муниципального земельного контроля при выполнении возложенных на них обязанностей имеют право: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при предъявлении служебного удостоверения беспрепятственно посещать орган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зации и объекты независимо от формы собственности и ведомственной принадлежности, обследовать земельные участки, находящиеся в собственности, владении, пользовании и аренде, в том числе граждан, а земельные участки, занятые военными, оборонными и др</w:t>
      </w:r>
      <w:r w:rsidRPr="00813DF0">
        <w:rPr>
          <w:rFonts w:ascii="Times New Roman" w:hAnsi="Times New Roman"/>
          <w:bCs/>
          <w:sz w:val="24"/>
          <w:szCs w:val="24"/>
        </w:rPr>
        <w:t>у</w:t>
      </w:r>
      <w:r w:rsidRPr="00813DF0">
        <w:rPr>
          <w:rFonts w:ascii="Times New Roman" w:hAnsi="Times New Roman"/>
          <w:bCs/>
          <w:sz w:val="24"/>
          <w:szCs w:val="24"/>
        </w:rPr>
        <w:t>гими специальными объектами - с учетом установленного режима их посещения;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3DF0">
        <w:rPr>
          <w:rFonts w:ascii="Times New Roman" w:hAnsi="Times New Roman"/>
          <w:bCs/>
          <w:sz w:val="24"/>
          <w:szCs w:val="24"/>
        </w:rPr>
        <w:t>- запрашивать от юридических и физических лиц и безвозмездно получать в уст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новленном порядке в срок не более 10 календарных дней с момента получения письме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ного запроса юридическим или физическим лицом правоустанавливающие документы на земельный участок: свидетельство о государственной регистрации права - собственности, постоянного бессрочного пользования, пожизненно наследуемого владения, договор аренды земельного участка и другие;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землеустроительную документацию;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документы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свидетельствующие о постановке на кадастровый учет в Федеральном государственном учреждении земельной кадастровой палате; документы органов государственного 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 xml:space="preserve">тельного надзора,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раз-решающие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проведение строительно-монтажных работ, а также у</w:t>
      </w:r>
      <w:r w:rsidRPr="00813DF0">
        <w:rPr>
          <w:rFonts w:ascii="Times New Roman" w:hAnsi="Times New Roman"/>
          <w:bCs/>
          <w:sz w:val="24"/>
          <w:szCs w:val="24"/>
        </w:rPr>
        <w:t>ч</w:t>
      </w:r>
      <w:r w:rsidRPr="00813DF0">
        <w:rPr>
          <w:rFonts w:ascii="Times New Roman" w:hAnsi="Times New Roman"/>
          <w:bCs/>
          <w:sz w:val="24"/>
          <w:szCs w:val="24"/>
        </w:rPr>
        <w:t>редительные документы от юридических лиц – устав, учредительный договор, свидетел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ство о постановке на налоговый учет, полномочия руководителя (его представителя), д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 xml:space="preserve">кументы о собственности на недвижимость, иные документы и материалы,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не-обходимые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для осуществления муниципального земельного контроля;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проводить проверки по соблюдению юридическими и физическими лицами уст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новленных правовыми нормами правил использования земельных участков в администр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lastRenderedPageBreak/>
        <w:t xml:space="preserve">тивных границах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составлять по результатам проверок акты с обязательным ознакомлением с ними собственников, владельцев, пользователей, арендаторов земельных участков;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вызывать повесткой и получать от юридических и физических лиц объяснения, сведения и другие материалы, связанные с использованием земельных участков;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привлекать в установленном порядке представителей государственной власти, м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стного самоуправления, специалистов научных и иных организаций к проводимым пр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веркам, обследованиям;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обращаться в органы внутренних дел за оказанием содействия в предотвращении или пресечении действий, препятствующих осуществлению их законной деятельности по муниципальному земельному контролю,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стки;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участвовать по необходимости в мероприятиях по планированию и организации рационального использования земель и их охраны,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- участвовать в подготовке нормативных правовых актов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в соответствие с законодательством Российской Федерации и Брянской обла</w:t>
      </w:r>
      <w:r w:rsidRPr="00813DF0">
        <w:rPr>
          <w:rFonts w:ascii="Times New Roman" w:hAnsi="Times New Roman"/>
          <w:bCs/>
          <w:sz w:val="24"/>
          <w:szCs w:val="24"/>
        </w:rPr>
        <w:t>с</w:t>
      </w:r>
      <w:r w:rsidRPr="00813DF0">
        <w:rPr>
          <w:rFonts w:ascii="Times New Roman" w:hAnsi="Times New Roman"/>
          <w:bCs/>
          <w:sz w:val="24"/>
          <w:szCs w:val="24"/>
        </w:rPr>
        <w:t>ти;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вносить предложения о полном или частичном изъятии (выкупе) земельных уч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стков в случаях, предусмотренных земельным, гражданским и иным законодательством;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принимать меры к устранению и недопущению нарушений земельного законод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тельства;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при обнаружении признаков состава административного правонарушения в о</w:t>
      </w:r>
      <w:r w:rsidRPr="00813DF0">
        <w:rPr>
          <w:rFonts w:ascii="Times New Roman" w:hAnsi="Times New Roman"/>
          <w:bCs/>
          <w:sz w:val="24"/>
          <w:szCs w:val="24"/>
        </w:rPr>
        <w:t>б</w:t>
      </w:r>
      <w:r w:rsidRPr="00813DF0">
        <w:rPr>
          <w:rFonts w:ascii="Times New Roman" w:hAnsi="Times New Roman"/>
          <w:bCs/>
          <w:sz w:val="24"/>
          <w:szCs w:val="24"/>
        </w:rPr>
        <w:t>ласти земельного законодательства направлять акт проверки и материалы в отношении проверяемого лица в орган государственного земельного контроля.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Должностные лица и специалисты органов муниципального земельного контроля обязаны: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соблюдать требования законодательства Российской Федерации, Брянской обла</w:t>
      </w:r>
      <w:r w:rsidRPr="00813DF0">
        <w:rPr>
          <w:rFonts w:ascii="Times New Roman" w:hAnsi="Times New Roman"/>
          <w:bCs/>
          <w:sz w:val="24"/>
          <w:szCs w:val="24"/>
        </w:rPr>
        <w:t>с</w:t>
      </w:r>
      <w:r w:rsidRPr="00813DF0">
        <w:rPr>
          <w:rFonts w:ascii="Times New Roman" w:hAnsi="Times New Roman"/>
          <w:bCs/>
          <w:sz w:val="24"/>
          <w:szCs w:val="24"/>
        </w:rPr>
        <w:t>ти;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своевременно и качественно, в соответствии с действующим законодательством, выполнять возложенные на них обязанности.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предотвращать, выявлять и пресекать правонарушения в области земельного з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конодательства;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- проводить профилактическую работу по устранению обстоятельств, способс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вующих совершению правонарушений в области земельного законодательства.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37" w:name="_Toc328659610"/>
      <w:r w:rsidRPr="00813DF0">
        <w:rPr>
          <w:rFonts w:ascii="Times New Roman" w:hAnsi="Times New Roman"/>
          <w:sz w:val="24"/>
          <w:szCs w:val="24"/>
        </w:rPr>
        <w:t>Статья 35. Последствия выявления нарушения использования земельного участка</w:t>
      </w:r>
      <w:bookmarkEnd w:id="37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1. По результатам проверки при выявлении нарушения использования земельного участка муниципальным инспектором, проводившим проверку, составляется акт.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В акте указываются: дата и место проведения проверки, должность, фамилия и инициалы лица, составившего акт, сведения о землепользователе (для юридических лиц – фамилия, имя и отчество руководителя, юридический адрес; для физических лиц – фамилия, имя, отчес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во, адрес места жительства, паспортные данные), описание нарушения использования з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мельного участка.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Акт подписывается лицом, проводившим проверку и составившим акт, а также землепользователем земельного участка, и направляется в орган государственного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земельного контроля.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В случае выявления нарушения использования земельного участка нарушителю направляется уведомление об устранении выявленного нарушения, в котором указывается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срок его устранения.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lastRenderedPageBreak/>
        <w:t xml:space="preserve">3. При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неустранении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нарушения использования земельного участка в установле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 xml:space="preserve">ный срок орган муниципального земельного контроля направляет материалы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в орган г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сударственного земельного контроля для принятия мер к нарушителю в соответствии с законодательством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РФ.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4. За устранением нарушения использования земельного участка проводятся ко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трольные проверки.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5. В случае выявления нарушений, выразившихся в самовольном занятии земел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ных участков под установку движимого имущества (металлических гаражей, киосков, п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вильонов и др.) принимается постановление Главы о вывозе указанного имущества в с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ответствии с действующим законодательством.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6. При принудительном освобождении земельных участков от самовольно устано</w:t>
      </w:r>
      <w:r w:rsidRPr="00813DF0">
        <w:rPr>
          <w:rFonts w:ascii="Times New Roman" w:hAnsi="Times New Roman"/>
          <w:bCs/>
          <w:sz w:val="24"/>
          <w:szCs w:val="24"/>
        </w:rPr>
        <w:t>в</w:t>
      </w:r>
      <w:r w:rsidRPr="00813DF0">
        <w:rPr>
          <w:rFonts w:ascii="Times New Roman" w:hAnsi="Times New Roman"/>
          <w:bCs/>
          <w:sz w:val="24"/>
          <w:szCs w:val="24"/>
        </w:rPr>
        <w:t>ленных сооружений участвуют должностные лица, осуществляющие муниципальный з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мельный контроль.</w:t>
      </w:r>
    </w:p>
    <w:p w:rsidR="0094662D" w:rsidRPr="00081F88" w:rsidRDefault="0094662D" w:rsidP="00081F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3DF0">
        <w:rPr>
          <w:rFonts w:ascii="Times New Roman" w:hAnsi="Times New Roman"/>
          <w:bCs/>
          <w:i/>
          <w:iCs/>
          <w:sz w:val="24"/>
          <w:szCs w:val="24"/>
        </w:rPr>
        <w:br w:type="page"/>
      </w:r>
      <w:bookmarkStart w:id="38" w:name="_Toc328659611"/>
      <w:r w:rsidRPr="00081F88">
        <w:rPr>
          <w:rFonts w:ascii="Times New Roman" w:hAnsi="Times New Roman"/>
          <w:b/>
          <w:sz w:val="24"/>
          <w:szCs w:val="24"/>
        </w:rPr>
        <w:lastRenderedPageBreak/>
        <w:t>ГЛАВА 9. ЗАКЛЮЧИТЕЛЬНЫЕ ПОЛОЖЕНИЯ</w:t>
      </w:r>
      <w:bookmarkEnd w:id="38"/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39" w:name="_Toc328659612"/>
      <w:r w:rsidRPr="00813DF0">
        <w:rPr>
          <w:rFonts w:ascii="Times New Roman" w:hAnsi="Times New Roman"/>
          <w:sz w:val="24"/>
          <w:szCs w:val="24"/>
        </w:rPr>
        <w:t>Статья 36. Порядок внесения изменений в Правила землепользования и застройки</w:t>
      </w:r>
      <w:bookmarkEnd w:id="39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1. Предложения о внесении изменений в Правила застройки направляются в К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миссию: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>ва федерального значения;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органами исполнительной власти Брянской области в случаях, если Правила м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гут воспрепятствовать функционированию, размещению объектов капитального стро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тельства значения Брянской области;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3) органами местного самоуправления в случаях, если Правила могут воспрепятс</w:t>
      </w:r>
      <w:r w:rsidRPr="00813DF0">
        <w:rPr>
          <w:rFonts w:ascii="Times New Roman" w:hAnsi="Times New Roman"/>
          <w:bCs/>
          <w:sz w:val="24"/>
          <w:szCs w:val="24"/>
        </w:rPr>
        <w:t>т</w:t>
      </w:r>
      <w:r w:rsidRPr="00813DF0">
        <w:rPr>
          <w:rFonts w:ascii="Times New Roman" w:hAnsi="Times New Roman"/>
          <w:bCs/>
          <w:sz w:val="24"/>
          <w:szCs w:val="24"/>
        </w:rPr>
        <w:t xml:space="preserve">вовать функционированию, размещению объектов капитального строительства местного значения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Брасовского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муниципального района;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4) органами местного самоуправления в случаях, если необходимо совершенств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 xml:space="preserve">вать порядок регулирования землепользования и застройки на территории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родского поселения;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5) физическими или юридическими лицами в инициативном порядке либо в случ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 xml:space="preserve">ях, если в результате применения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Правил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лизуются права и законные интересы граждан и их объединений.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2.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ния, в котором содержатся рекомендации о внесении в соответствии с поступившим пре</w:t>
      </w:r>
      <w:r w:rsidRPr="00813DF0">
        <w:rPr>
          <w:rFonts w:ascii="Times New Roman" w:hAnsi="Times New Roman"/>
          <w:bCs/>
          <w:sz w:val="24"/>
          <w:szCs w:val="24"/>
        </w:rPr>
        <w:t>д</w:t>
      </w:r>
      <w:r w:rsidRPr="00813DF0">
        <w:rPr>
          <w:rFonts w:ascii="Times New Roman" w:hAnsi="Times New Roman"/>
          <w:bCs/>
          <w:sz w:val="24"/>
          <w:szCs w:val="24"/>
        </w:rPr>
        <w:t>ложением изменения в Правила или об отклонении такого предложения с указанием пр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чин отклонения, и направляет это заключение Главе.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3. Глава с учётом рекомендаций, содержащихся в заключени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Комиссии, в течение тридцати дней принимает решение о подготовке проекта изменений в Правила землепол</w:t>
      </w:r>
      <w:r w:rsidRPr="00813DF0">
        <w:rPr>
          <w:rFonts w:ascii="Times New Roman" w:hAnsi="Times New Roman"/>
          <w:bCs/>
          <w:sz w:val="24"/>
          <w:szCs w:val="24"/>
        </w:rPr>
        <w:t>ь</w:t>
      </w:r>
      <w:r w:rsidRPr="00813DF0">
        <w:rPr>
          <w:rFonts w:ascii="Times New Roman" w:hAnsi="Times New Roman"/>
          <w:bCs/>
          <w:sz w:val="24"/>
          <w:szCs w:val="24"/>
        </w:rPr>
        <w:t>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В случае принятия решения о подготовке проекта изменений в Правила Глава о</w:t>
      </w:r>
      <w:r w:rsidRPr="00813DF0">
        <w:rPr>
          <w:rFonts w:ascii="Times New Roman" w:hAnsi="Times New Roman"/>
          <w:bCs/>
          <w:sz w:val="24"/>
          <w:szCs w:val="24"/>
        </w:rPr>
        <w:t>п</w:t>
      </w:r>
      <w:r w:rsidRPr="00813DF0">
        <w:rPr>
          <w:rFonts w:ascii="Times New Roman" w:hAnsi="Times New Roman"/>
          <w:bCs/>
          <w:sz w:val="24"/>
          <w:szCs w:val="24"/>
        </w:rPr>
        <w:t>ределяет срок, в течение которого проект должен быть подготовлен и представлен Коми</w:t>
      </w:r>
      <w:r w:rsidRPr="00813DF0">
        <w:rPr>
          <w:rFonts w:ascii="Times New Roman" w:hAnsi="Times New Roman"/>
          <w:bCs/>
          <w:sz w:val="24"/>
          <w:szCs w:val="24"/>
        </w:rPr>
        <w:t>с</w:t>
      </w:r>
      <w:r w:rsidRPr="00813DF0">
        <w:rPr>
          <w:rFonts w:ascii="Times New Roman" w:hAnsi="Times New Roman"/>
          <w:bCs/>
          <w:sz w:val="24"/>
          <w:szCs w:val="24"/>
        </w:rPr>
        <w:t>сией в уполномоченный в области архитектуры и градостроительства орган местного с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моуправления.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4. Основаниями для рассмотрения Главой вопроса о внесении изменений в Правила землепользования и застройки являются: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1) несоответствие Правил Генеральному плану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поселения, возникшее в результате внесения изменений в Генеральный план;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поступление предложений об изменении границ территориальных зон, измен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нии градостроительных регламентов.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5. Глава не позднее, чем по истечении десяти дней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с даты принятия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 xml:space="preserve"> решения, ук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занного в абз.2 ч.3 настоящей статьи, обеспечивает опубликование сообщения о принятии такого решения в порядке, установленном ч.6 ст.27 настоящих Правил.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6. Разработку проекта о внесении изменений в Правила землепользования и з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стройки обеспечивает Комиссия по вопросам регулирования землепользования и застро</w:t>
      </w:r>
      <w:r w:rsidRPr="00813DF0">
        <w:rPr>
          <w:rFonts w:ascii="Times New Roman" w:hAnsi="Times New Roman"/>
          <w:bCs/>
          <w:sz w:val="24"/>
          <w:szCs w:val="24"/>
        </w:rPr>
        <w:t>й</w:t>
      </w:r>
      <w:r w:rsidRPr="00813DF0">
        <w:rPr>
          <w:rFonts w:ascii="Times New Roman" w:hAnsi="Times New Roman"/>
          <w:bCs/>
          <w:sz w:val="24"/>
          <w:szCs w:val="24"/>
        </w:rPr>
        <w:t>ки.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7.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застройки, представленного Комиссией, на с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 xml:space="preserve">ответствие требованиям технических регламентов, Генеральному плану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родского поселения, схемам территориального планирования Брянской области, схемам территориального планирования Российской Федерации.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8. По результатам указанной проверки уполномоченный орган местного сам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lastRenderedPageBreak/>
        <w:t>управления направляет проект о внесении изменения в Правила застройки Главе или, в случае обнаружения его несоответствия требованиям и документам, указанным в части 7 настоящей статьи, в Комиссию на доработку.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9. Глава поселения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 Решение о пров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дении публичных слушаний передаётся в Комиссию.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Одновременно с принятием Главой решения о проведении публичных слушаний, обеспечивается опубликование проекта изменений в Правила.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10. Публичные слушания по проекту изменений в Правила проводятся Комиссией в порядке, определённом статьёй 35 настоящих Правил.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11. После завершения публичных слушаний по проекту изменений в Правила К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миссия, с учётом результатов таких публичных слушаний, обеспечивает внесение измен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ний в Правила и представляет указанный проект Главе. Обязательными приложениями к проекту изменений в Правила являются протокол публичных слушаний и заключение о результатах публичных слушаний.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12.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Глава в течение десяти дней после представления ему проекта Правил земл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пользования и застройки и указанных в части 11 настоящей статьи обязательных прил</w:t>
      </w:r>
      <w:r w:rsidRPr="00813DF0">
        <w:rPr>
          <w:rFonts w:ascii="Times New Roman" w:hAnsi="Times New Roman"/>
          <w:bCs/>
          <w:sz w:val="24"/>
          <w:szCs w:val="24"/>
        </w:rPr>
        <w:t>о</w:t>
      </w:r>
      <w:r w:rsidRPr="00813DF0">
        <w:rPr>
          <w:rFonts w:ascii="Times New Roman" w:hAnsi="Times New Roman"/>
          <w:bCs/>
          <w:sz w:val="24"/>
          <w:szCs w:val="24"/>
        </w:rPr>
        <w:t>жений должен принять решение о направлении указанного проекта в уполномоченный орган местного самоуправления или об отклонении проекта изменений в Правила земл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пользования и застройки и о направлении его в Комиссию на доработку с указанием даты его повторного представления.</w:t>
      </w:r>
      <w:proofErr w:type="gramEnd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13. Проект изменений в Правила землепользования и застройки рассматривается Советом народных депутатов. Обязательными приложениями к проекту изменений в Пр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вила являются протокол публичных слушаний по указанному проекту и заключение о р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t>зультатах таких публичных слушаний.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14. Совет народных депутатов по результатам рассмотрения проекта изменений в Правила застройки и обязательных приложений принимает решение об утверждении да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ных изменений или направляет проект изменений Главе на доработку в соответствии с результатами публичных слушаний по указанному проекту.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15. Изменения в Правила застройки подлежат опубликованию в порядке, устано</w:t>
      </w:r>
      <w:r w:rsidRPr="00813DF0">
        <w:rPr>
          <w:rFonts w:ascii="Times New Roman" w:hAnsi="Times New Roman"/>
          <w:bCs/>
          <w:sz w:val="24"/>
          <w:szCs w:val="24"/>
        </w:rPr>
        <w:t>в</w:t>
      </w:r>
      <w:r w:rsidRPr="00813DF0">
        <w:rPr>
          <w:rFonts w:ascii="Times New Roman" w:hAnsi="Times New Roman"/>
          <w:bCs/>
          <w:sz w:val="24"/>
          <w:szCs w:val="24"/>
        </w:rPr>
        <w:t xml:space="preserve">ленном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813DF0">
        <w:rPr>
          <w:rFonts w:ascii="Times New Roman" w:hAnsi="Times New Roman"/>
          <w:bCs/>
          <w:sz w:val="24"/>
          <w:szCs w:val="24"/>
        </w:rPr>
        <w:t>.6 ст.27 настоящих Правил.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16. Внесение изменений в Правила застройки осуществляется по мере поступления предложений, указанных в п.1 настоящей статьи, но не чаще одного раза в шесть месяцев.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17. Физические и юридические лица вправе оспорить решение об утверждении и</w:t>
      </w:r>
      <w:r w:rsidRPr="00813DF0">
        <w:rPr>
          <w:rFonts w:ascii="Times New Roman" w:hAnsi="Times New Roman"/>
          <w:bCs/>
          <w:sz w:val="24"/>
          <w:szCs w:val="24"/>
        </w:rPr>
        <w:t>з</w:t>
      </w:r>
      <w:r w:rsidRPr="00813DF0">
        <w:rPr>
          <w:rFonts w:ascii="Times New Roman" w:hAnsi="Times New Roman"/>
          <w:bCs/>
          <w:sz w:val="24"/>
          <w:szCs w:val="24"/>
        </w:rPr>
        <w:t>менений в Правила застройки в судебном порядке.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18. </w:t>
      </w:r>
      <w:proofErr w:type="gramStart"/>
      <w:r w:rsidRPr="00813DF0">
        <w:rPr>
          <w:rFonts w:ascii="Times New Roman" w:hAnsi="Times New Roman"/>
          <w:bCs/>
          <w:sz w:val="24"/>
          <w:szCs w:val="24"/>
        </w:rPr>
        <w:t>Органы государственной власти Российской Федерации, органы государстве</w:t>
      </w:r>
      <w:r w:rsidRPr="00813DF0">
        <w:rPr>
          <w:rFonts w:ascii="Times New Roman" w:hAnsi="Times New Roman"/>
          <w:bCs/>
          <w:sz w:val="24"/>
          <w:szCs w:val="24"/>
        </w:rPr>
        <w:t>н</w:t>
      </w:r>
      <w:r w:rsidRPr="00813DF0">
        <w:rPr>
          <w:rFonts w:ascii="Times New Roman" w:hAnsi="Times New Roman"/>
          <w:bCs/>
          <w:sz w:val="24"/>
          <w:szCs w:val="24"/>
        </w:rPr>
        <w:t>ной власти Брянской области вправе оспорить решение об утверждении изменений в Пр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 xml:space="preserve">вила землепользования и застройки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 в судебном порядке в случае несоответствия данных изменений законодательству Российской Федерации, а также схемам территориального планирования Российской Федерации, схемам территор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ального планирования Брянской области, утвержденным до утверждения изменений в Правила застройки.</w:t>
      </w:r>
      <w:proofErr w:type="gramEnd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 xml:space="preserve">19. Настоящая статья применяется: 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1) при внесении изменений в главу 2 настоящих Правил;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при внесении изменений в другие Главы настоящих Правил, но только при нео</w:t>
      </w:r>
      <w:r w:rsidRPr="00813DF0">
        <w:rPr>
          <w:rFonts w:ascii="Times New Roman" w:hAnsi="Times New Roman"/>
          <w:bCs/>
          <w:sz w:val="24"/>
          <w:szCs w:val="24"/>
        </w:rPr>
        <w:t>б</w:t>
      </w:r>
      <w:r w:rsidRPr="00813DF0">
        <w:rPr>
          <w:rFonts w:ascii="Times New Roman" w:hAnsi="Times New Roman"/>
          <w:bCs/>
          <w:sz w:val="24"/>
          <w:szCs w:val="24"/>
        </w:rPr>
        <w:t xml:space="preserve">ходимости совершенствования порядка регулирования землепользования и застройки на территории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поселения.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Настоящая статья не применяется: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1) при внесении технических изменений – исправление орфографических, пункту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ционных, стилистических ошибок;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2) в случае приведения настоящих Правил в соответствие с федеральным законод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 xml:space="preserve">тельством, законодательством Брянской области и Уставом </w:t>
      </w:r>
      <w:proofErr w:type="spellStart"/>
      <w:r w:rsidRPr="00813DF0">
        <w:rPr>
          <w:rFonts w:ascii="Times New Roman" w:hAnsi="Times New Roman"/>
          <w:bCs/>
          <w:sz w:val="24"/>
          <w:szCs w:val="24"/>
        </w:rPr>
        <w:t>Локотского</w:t>
      </w:r>
      <w:proofErr w:type="spellEnd"/>
      <w:r w:rsidRPr="00813DF0">
        <w:rPr>
          <w:rFonts w:ascii="Times New Roman" w:hAnsi="Times New Roman"/>
          <w:bCs/>
          <w:sz w:val="24"/>
          <w:szCs w:val="24"/>
        </w:rPr>
        <w:t xml:space="preserve"> городского пос</w:t>
      </w:r>
      <w:r w:rsidRPr="00813DF0">
        <w:rPr>
          <w:rFonts w:ascii="Times New Roman" w:hAnsi="Times New Roman"/>
          <w:bCs/>
          <w:sz w:val="24"/>
          <w:szCs w:val="24"/>
        </w:rPr>
        <w:t>е</w:t>
      </w:r>
      <w:r w:rsidRPr="00813DF0">
        <w:rPr>
          <w:rFonts w:ascii="Times New Roman" w:hAnsi="Times New Roman"/>
          <w:bCs/>
          <w:sz w:val="24"/>
          <w:szCs w:val="24"/>
        </w:rPr>
        <w:lastRenderedPageBreak/>
        <w:t>ления при внесении непринципиальных изменений.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40" w:name="_Toc328659613"/>
      <w:r w:rsidRPr="00813DF0">
        <w:rPr>
          <w:rFonts w:ascii="Times New Roman" w:hAnsi="Times New Roman"/>
          <w:sz w:val="24"/>
          <w:szCs w:val="24"/>
        </w:rPr>
        <w:t>Статья 37. Ответственность за нарушение настоящих Правил</w:t>
      </w:r>
      <w:bookmarkEnd w:id="40"/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Ответственность за нарушение настоящих Правил наступает согласно законод</w:t>
      </w:r>
      <w:r w:rsidRPr="00813DF0">
        <w:rPr>
          <w:rFonts w:ascii="Times New Roman" w:hAnsi="Times New Roman"/>
          <w:bCs/>
          <w:sz w:val="24"/>
          <w:szCs w:val="24"/>
        </w:rPr>
        <w:t>а</w:t>
      </w:r>
      <w:r w:rsidRPr="00813DF0">
        <w:rPr>
          <w:rFonts w:ascii="Times New Roman" w:hAnsi="Times New Roman"/>
          <w:bCs/>
          <w:sz w:val="24"/>
          <w:szCs w:val="24"/>
        </w:rPr>
        <w:t>тельству Российской Федерации и Брянской области.</w:t>
      </w:r>
    </w:p>
    <w:p w:rsidR="0094662D" w:rsidRPr="00813DF0" w:rsidRDefault="0094662D" w:rsidP="00081712">
      <w:pPr>
        <w:pStyle w:val="2"/>
        <w:rPr>
          <w:rFonts w:ascii="Times New Roman" w:hAnsi="Times New Roman"/>
          <w:sz w:val="24"/>
          <w:szCs w:val="24"/>
        </w:rPr>
      </w:pPr>
      <w:bookmarkStart w:id="41" w:name="_Toc328659614"/>
      <w:r w:rsidRPr="00813DF0">
        <w:rPr>
          <w:rFonts w:ascii="Times New Roman" w:hAnsi="Times New Roman"/>
          <w:sz w:val="24"/>
          <w:szCs w:val="24"/>
        </w:rPr>
        <w:t>Статья 38. Вступление в силу настоящих Правил</w:t>
      </w:r>
      <w:bookmarkEnd w:id="41"/>
      <w:r w:rsidRPr="00813DF0">
        <w:rPr>
          <w:rFonts w:ascii="Times New Roman" w:hAnsi="Times New Roman"/>
          <w:sz w:val="24"/>
          <w:szCs w:val="24"/>
        </w:rPr>
        <w:t xml:space="preserve"> </w:t>
      </w:r>
    </w:p>
    <w:p w:rsidR="0094662D" w:rsidRPr="00813DF0" w:rsidRDefault="0094662D" w:rsidP="0008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DF0">
        <w:rPr>
          <w:rFonts w:ascii="Times New Roman" w:hAnsi="Times New Roman"/>
          <w:bCs/>
          <w:sz w:val="24"/>
          <w:szCs w:val="24"/>
        </w:rPr>
        <w:t>Настоящие Правила вступают в силу по истечении десяти дней после их офиц</w:t>
      </w:r>
      <w:r w:rsidRPr="00813DF0">
        <w:rPr>
          <w:rFonts w:ascii="Times New Roman" w:hAnsi="Times New Roman"/>
          <w:bCs/>
          <w:sz w:val="24"/>
          <w:szCs w:val="24"/>
        </w:rPr>
        <w:t>и</w:t>
      </w:r>
      <w:r w:rsidRPr="00813DF0">
        <w:rPr>
          <w:rFonts w:ascii="Times New Roman" w:hAnsi="Times New Roman"/>
          <w:bCs/>
          <w:sz w:val="24"/>
          <w:szCs w:val="24"/>
        </w:rPr>
        <w:t>ального опубликования.</w:t>
      </w:r>
    </w:p>
    <w:p w:rsidR="0094662D" w:rsidRPr="00813DF0" w:rsidRDefault="0094662D" w:rsidP="00081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62D" w:rsidRPr="00813DF0" w:rsidRDefault="0094662D"/>
    <w:sectPr w:rsidR="0094662D" w:rsidRPr="00813DF0" w:rsidSect="00081712">
      <w:footerReference w:type="default" r:id="rId9"/>
      <w:type w:val="continuous"/>
      <w:pgSz w:w="11906" w:h="16838"/>
      <w:pgMar w:top="74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CF" w:rsidRDefault="003342CF" w:rsidP="00ED7FD0">
      <w:pPr>
        <w:spacing w:after="0" w:line="240" w:lineRule="auto"/>
      </w:pPr>
      <w:r>
        <w:separator/>
      </w:r>
    </w:p>
  </w:endnote>
  <w:endnote w:type="continuationSeparator" w:id="1">
    <w:p w:rsidR="003342CF" w:rsidRDefault="003342CF" w:rsidP="00E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CF" w:rsidRDefault="00960A94">
    <w:pPr>
      <w:pStyle w:val="a8"/>
      <w:jc w:val="center"/>
    </w:pPr>
    <w:fldSimple w:instr=" PAGE   \* MERGEFORMAT ">
      <w:r w:rsidR="007C7604">
        <w:rPr>
          <w:noProof/>
        </w:rPr>
        <w:t>9</w:t>
      </w:r>
    </w:fldSimple>
  </w:p>
  <w:p w:rsidR="003342CF" w:rsidRDefault="003342CF" w:rsidP="00081712">
    <w:pPr>
      <w:pStyle w:val="a8"/>
      <w:tabs>
        <w:tab w:val="clear" w:pos="9355"/>
        <w:tab w:val="right" w:pos="8647"/>
      </w:tabs>
      <w:ind w:left="-284" w:right="-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CF" w:rsidRDefault="003342CF" w:rsidP="00ED7FD0">
      <w:pPr>
        <w:spacing w:after="0" w:line="240" w:lineRule="auto"/>
      </w:pPr>
      <w:r>
        <w:separator/>
      </w:r>
    </w:p>
  </w:footnote>
  <w:footnote w:type="continuationSeparator" w:id="1">
    <w:p w:rsidR="003342CF" w:rsidRDefault="003342CF" w:rsidP="00ED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eastAsia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50"/>
    <w:multiLevelType w:val="singleLevel"/>
    <w:tmpl w:val="00000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290510"/>
    <w:multiLevelType w:val="hybridMultilevel"/>
    <w:tmpl w:val="71EA9D14"/>
    <w:lvl w:ilvl="0" w:tplc="F588ED5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F33AD"/>
    <w:multiLevelType w:val="hybridMultilevel"/>
    <w:tmpl w:val="544C3AF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953880"/>
    <w:multiLevelType w:val="hybridMultilevel"/>
    <w:tmpl w:val="F32A3C42"/>
    <w:lvl w:ilvl="0" w:tplc="56BCF3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2"/>
    <w:rsid w:val="0001102D"/>
    <w:rsid w:val="0003209C"/>
    <w:rsid w:val="00046D76"/>
    <w:rsid w:val="00081712"/>
    <w:rsid w:val="00081F88"/>
    <w:rsid w:val="000A4B11"/>
    <w:rsid w:val="000B039B"/>
    <w:rsid w:val="000D56A6"/>
    <w:rsid w:val="000D740F"/>
    <w:rsid w:val="001100BD"/>
    <w:rsid w:val="0014648D"/>
    <w:rsid w:val="001B7BE1"/>
    <w:rsid w:val="001E0DA8"/>
    <w:rsid w:val="001F5C4F"/>
    <w:rsid w:val="001F7A35"/>
    <w:rsid w:val="00230A69"/>
    <w:rsid w:val="00236A55"/>
    <w:rsid w:val="00270CFD"/>
    <w:rsid w:val="0027618C"/>
    <w:rsid w:val="00281771"/>
    <w:rsid w:val="00282F39"/>
    <w:rsid w:val="002C08C0"/>
    <w:rsid w:val="002D7D5F"/>
    <w:rsid w:val="00332505"/>
    <w:rsid w:val="0033274B"/>
    <w:rsid w:val="003342CF"/>
    <w:rsid w:val="0035185D"/>
    <w:rsid w:val="00354FC0"/>
    <w:rsid w:val="00380F50"/>
    <w:rsid w:val="003A6510"/>
    <w:rsid w:val="003A679A"/>
    <w:rsid w:val="003B196B"/>
    <w:rsid w:val="00486230"/>
    <w:rsid w:val="004955B0"/>
    <w:rsid w:val="004A0E23"/>
    <w:rsid w:val="004C6843"/>
    <w:rsid w:val="005021FB"/>
    <w:rsid w:val="00535809"/>
    <w:rsid w:val="00547989"/>
    <w:rsid w:val="00571FF3"/>
    <w:rsid w:val="0057229A"/>
    <w:rsid w:val="00581997"/>
    <w:rsid w:val="00591CF9"/>
    <w:rsid w:val="005B2686"/>
    <w:rsid w:val="005B46C7"/>
    <w:rsid w:val="005C19A6"/>
    <w:rsid w:val="005D0C03"/>
    <w:rsid w:val="005D1BE2"/>
    <w:rsid w:val="005D2BFC"/>
    <w:rsid w:val="005D5FC7"/>
    <w:rsid w:val="00600CFB"/>
    <w:rsid w:val="00637B9B"/>
    <w:rsid w:val="00695763"/>
    <w:rsid w:val="00695C30"/>
    <w:rsid w:val="006A0570"/>
    <w:rsid w:val="006B0FD8"/>
    <w:rsid w:val="006B60CE"/>
    <w:rsid w:val="006D4684"/>
    <w:rsid w:val="006E3E2D"/>
    <w:rsid w:val="006E64ED"/>
    <w:rsid w:val="00703115"/>
    <w:rsid w:val="00731551"/>
    <w:rsid w:val="00755381"/>
    <w:rsid w:val="00762359"/>
    <w:rsid w:val="00771E6B"/>
    <w:rsid w:val="0077216A"/>
    <w:rsid w:val="007A03CB"/>
    <w:rsid w:val="007C7604"/>
    <w:rsid w:val="007D1EA0"/>
    <w:rsid w:val="007D4102"/>
    <w:rsid w:val="007E3E00"/>
    <w:rsid w:val="007F66CC"/>
    <w:rsid w:val="00813DF0"/>
    <w:rsid w:val="00817F76"/>
    <w:rsid w:val="0082633F"/>
    <w:rsid w:val="008422D3"/>
    <w:rsid w:val="00843D24"/>
    <w:rsid w:val="00847FFB"/>
    <w:rsid w:val="00877340"/>
    <w:rsid w:val="00882F65"/>
    <w:rsid w:val="00883164"/>
    <w:rsid w:val="00895E76"/>
    <w:rsid w:val="00897D26"/>
    <w:rsid w:val="00897D3E"/>
    <w:rsid w:val="008B7C7D"/>
    <w:rsid w:val="008D7D0B"/>
    <w:rsid w:val="00930890"/>
    <w:rsid w:val="0094662D"/>
    <w:rsid w:val="00960A94"/>
    <w:rsid w:val="009A17C4"/>
    <w:rsid w:val="009B71F7"/>
    <w:rsid w:val="009C5347"/>
    <w:rsid w:val="009F5D48"/>
    <w:rsid w:val="00A0001A"/>
    <w:rsid w:val="00A01CD0"/>
    <w:rsid w:val="00A03F40"/>
    <w:rsid w:val="00A11083"/>
    <w:rsid w:val="00A17E61"/>
    <w:rsid w:val="00A27EE4"/>
    <w:rsid w:val="00A34272"/>
    <w:rsid w:val="00A55594"/>
    <w:rsid w:val="00A84D02"/>
    <w:rsid w:val="00A9029C"/>
    <w:rsid w:val="00AB39C4"/>
    <w:rsid w:val="00AC66B8"/>
    <w:rsid w:val="00AE6006"/>
    <w:rsid w:val="00AF711A"/>
    <w:rsid w:val="00AF7A6B"/>
    <w:rsid w:val="00B16128"/>
    <w:rsid w:val="00B2382C"/>
    <w:rsid w:val="00B259CC"/>
    <w:rsid w:val="00B41A2B"/>
    <w:rsid w:val="00B6248B"/>
    <w:rsid w:val="00B6673F"/>
    <w:rsid w:val="00BA651D"/>
    <w:rsid w:val="00BB0A3E"/>
    <w:rsid w:val="00BF17BE"/>
    <w:rsid w:val="00C013AE"/>
    <w:rsid w:val="00C15E72"/>
    <w:rsid w:val="00C27DE6"/>
    <w:rsid w:val="00C378DA"/>
    <w:rsid w:val="00C41B5C"/>
    <w:rsid w:val="00C9439B"/>
    <w:rsid w:val="00CA493E"/>
    <w:rsid w:val="00CB03AA"/>
    <w:rsid w:val="00CB37A3"/>
    <w:rsid w:val="00CE0EDB"/>
    <w:rsid w:val="00D161AF"/>
    <w:rsid w:val="00D258F0"/>
    <w:rsid w:val="00D30424"/>
    <w:rsid w:val="00D540C8"/>
    <w:rsid w:val="00D62E50"/>
    <w:rsid w:val="00D82629"/>
    <w:rsid w:val="00D85671"/>
    <w:rsid w:val="00DC07EE"/>
    <w:rsid w:val="00DC2272"/>
    <w:rsid w:val="00E225AF"/>
    <w:rsid w:val="00E551CC"/>
    <w:rsid w:val="00E576F9"/>
    <w:rsid w:val="00EA3DCA"/>
    <w:rsid w:val="00EA5B15"/>
    <w:rsid w:val="00EB414B"/>
    <w:rsid w:val="00EB509D"/>
    <w:rsid w:val="00EC05C1"/>
    <w:rsid w:val="00EC18C7"/>
    <w:rsid w:val="00ED57FB"/>
    <w:rsid w:val="00ED7FD0"/>
    <w:rsid w:val="00EE7054"/>
    <w:rsid w:val="00F055DD"/>
    <w:rsid w:val="00F52BF0"/>
    <w:rsid w:val="00F608F8"/>
    <w:rsid w:val="00F65173"/>
    <w:rsid w:val="00F66A0A"/>
    <w:rsid w:val="00F73304"/>
    <w:rsid w:val="00F7349D"/>
    <w:rsid w:val="00F80979"/>
    <w:rsid w:val="00F83BE8"/>
    <w:rsid w:val="00F94AA4"/>
    <w:rsid w:val="00FA3E6E"/>
    <w:rsid w:val="00FE212D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ED7F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081712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081712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0817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81712"/>
    <w:rPr>
      <w:rFonts w:ascii="Cambria" w:hAnsi="Cambria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08171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81712"/>
    <w:rPr>
      <w:rFonts w:ascii="Cambria" w:hAnsi="Cambria" w:cs="Times New Roman"/>
      <w:b/>
      <w:bCs/>
      <w:color w:val="4F81BD"/>
      <w:lang w:eastAsia="en-US"/>
    </w:rPr>
  </w:style>
  <w:style w:type="paragraph" w:customStyle="1" w:styleId="a4">
    <w:name w:val="Главы"/>
    <w:basedOn w:val="1"/>
    <w:link w:val="a5"/>
    <w:uiPriority w:val="99"/>
    <w:rsid w:val="00081712"/>
    <w:pPr>
      <w:widowControl w:val="0"/>
      <w:suppressAutoHyphens/>
      <w:spacing w:line="240" w:lineRule="auto"/>
    </w:pPr>
    <w:rPr>
      <w:rFonts w:ascii="Times New Roman" w:hAnsi="Times New Roman"/>
      <w:color w:val="000000"/>
      <w:lang w:eastAsia="ru-RU"/>
    </w:rPr>
  </w:style>
  <w:style w:type="character" w:customStyle="1" w:styleId="a5">
    <w:name w:val="Главы Знак"/>
    <w:basedOn w:val="10"/>
    <w:link w:val="a4"/>
    <w:uiPriority w:val="99"/>
    <w:locked/>
    <w:rsid w:val="00081712"/>
    <w:rPr>
      <w:rFonts w:ascii="Times New Roman" w:hAnsi="Times New Roman"/>
      <w:color w:val="000000"/>
    </w:rPr>
  </w:style>
  <w:style w:type="paragraph" w:styleId="a6">
    <w:name w:val="header"/>
    <w:basedOn w:val="a0"/>
    <w:link w:val="a7"/>
    <w:uiPriority w:val="99"/>
    <w:rsid w:val="0008171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081712"/>
    <w:rPr>
      <w:rFonts w:eastAsia="Times New Roman" w:cs="Times New Roman"/>
      <w:lang w:eastAsia="en-US"/>
    </w:rPr>
  </w:style>
  <w:style w:type="paragraph" w:styleId="a8">
    <w:name w:val="footer"/>
    <w:basedOn w:val="a0"/>
    <w:link w:val="a9"/>
    <w:uiPriority w:val="99"/>
    <w:rsid w:val="0008171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081712"/>
    <w:rPr>
      <w:rFonts w:eastAsia="Times New Roman" w:cs="Times New Roman"/>
      <w:lang w:eastAsia="en-US"/>
    </w:rPr>
  </w:style>
  <w:style w:type="paragraph" w:styleId="aa">
    <w:name w:val="TOC Heading"/>
    <w:basedOn w:val="1"/>
    <w:next w:val="a0"/>
    <w:uiPriority w:val="99"/>
    <w:qFormat/>
    <w:rsid w:val="00081712"/>
    <w:pPr>
      <w:outlineLvl w:val="9"/>
    </w:pPr>
    <w:rPr>
      <w:color w:val="365F91"/>
    </w:rPr>
  </w:style>
  <w:style w:type="paragraph" w:styleId="11">
    <w:name w:val="toc 1"/>
    <w:basedOn w:val="a0"/>
    <w:next w:val="a0"/>
    <w:autoRedefine/>
    <w:uiPriority w:val="99"/>
    <w:rsid w:val="00081712"/>
    <w:pPr>
      <w:spacing w:after="100"/>
    </w:pPr>
    <w:rPr>
      <w:lang w:eastAsia="en-US"/>
    </w:rPr>
  </w:style>
  <w:style w:type="paragraph" w:styleId="21">
    <w:name w:val="toc 2"/>
    <w:basedOn w:val="a0"/>
    <w:next w:val="a0"/>
    <w:autoRedefine/>
    <w:uiPriority w:val="99"/>
    <w:rsid w:val="00081712"/>
    <w:pPr>
      <w:spacing w:after="100"/>
      <w:ind w:left="220"/>
    </w:pPr>
    <w:rPr>
      <w:lang w:eastAsia="en-US"/>
    </w:rPr>
  </w:style>
  <w:style w:type="character" w:styleId="ab">
    <w:name w:val="Hyperlink"/>
    <w:basedOn w:val="a1"/>
    <w:uiPriority w:val="99"/>
    <w:rsid w:val="00081712"/>
    <w:rPr>
      <w:rFonts w:cs="Times New Roman"/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rsid w:val="0008171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81712"/>
    <w:rPr>
      <w:rFonts w:ascii="Tahoma" w:hAnsi="Tahoma" w:cs="Tahoma"/>
      <w:sz w:val="16"/>
      <w:szCs w:val="16"/>
      <w:lang w:eastAsia="en-US"/>
    </w:rPr>
  </w:style>
  <w:style w:type="paragraph" w:styleId="ae">
    <w:name w:val="Subtitle"/>
    <w:basedOn w:val="a0"/>
    <w:next w:val="a0"/>
    <w:link w:val="af"/>
    <w:uiPriority w:val="99"/>
    <w:qFormat/>
    <w:rsid w:val="00081712"/>
    <w:pPr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">
    <w:name w:val="Подзаголовок Знак"/>
    <w:basedOn w:val="a1"/>
    <w:link w:val="ae"/>
    <w:uiPriority w:val="99"/>
    <w:locked/>
    <w:rsid w:val="00081712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22">
    <w:name w:val="Quote"/>
    <w:basedOn w:val="a0"/>
    <w:next w:val="a0"/>
    <w:link w:val="23"/>
    <w:uiPriority w:val="99"/>
    <w:qFormat/>
    <w:rsid w:val="00081712"/>
    <w:pPr>
      <w:ind w:firstLine="709"/>
      <w:jc w:val="both"/>
    </w:pPr>
    <w:rPr>
      <w:i/>
      <w:iCs/>
      <w:color w:val="000000"/>
      <w:lang w:eastAsia="en-US"/>
    </w:rPr>
  </w:style>
  <w:style w:type="character" w:customStyle="1" w:styleId="23">
    <w:name w:val="Цитата 2 Знак"/>
    <w:basedOn w:val="a1"/>
    <w:link w:val="22"/>
    <w:uiPriority w:val="99"/>
    <w:locked/>
    <w:rsid w:val="00081712"/>
    <w:rPr>
      <w:rFonts w:ascii="Calibri" w:hAnsi="Calibri" w:cs="Times New Roman"/>
      <w:i/>
      <w:iCs/>
      <w:color w:val="000000"/>
      <w:lang w:eastAsia="en-US"/>
    </w:rPr>
  </w:style>
  <w:style w:type="paragraph" w:styleId="af0">
    <w:name w:val="Intense Quote"/>
    <w:basedOn w:val="a0"/>
    <w:next w:val="a0"/>
    <w:link w:val="af1"/>
    <w:uiPriority w:val="99"/>
    <w:qFormat/>
    <w:rsid w:val="00081712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lang w:eastAsia="en-US"/>
    </w:rPr>
  </w:style>
  <w:style w:type="character" w:customStyle="1" w:styleId="af1">
    <w:name w:val="Выделенная цитата Знак"/>
    <w:basedOn w:val="a1"/>
    <w:link w:val="af0"/>
    <w:uiPriority w:val="99"/>
    <w:locked/>
    <w:rsid w:val="00081712"/>
    <w:rPr>
      <w:rFonts w:ascii="Calibri" w:hAnsi="Calibri" w:cs="Times New Roman"/>
      <w:b/>
      <w:bCs/>
      <w:i/>
      <w:iCs/>
      <w:color w:val="4F81BD"/>
      <w:lang w:eastAsia="en-US"/>
    </w:rPr>
  </w:style>
  <w:style w:type="paragraph" w:customStyle="1" w:styleId="a">
    <w:name w:val="Подпункты маркированные"/>
    <w:basedOn w:val="a0"/>
    <w:uiPriority w:val="99"/>
    <w:rsid w:val="00081712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hAnsi="Times New Roman"/>
      <w:kern w:val="2"/>
      <w:sz w:val="26"/>
      <w:szCs w:val="26"/>
    </w:rPr>
  </w:style>
  <w:style w:type="character" w:styleId="af2">
    <w:name w:val="Intense Emphasis"/>
    <w:basedOn w:val="a1"/>
    <w:uiPriority w:val="99"/>
    <w:qFormat/>
    <w:rsid w:val="00081712"/>
    <w:rPr>
      <w:rFonts w:cs="Times New Roman"/>
      <w:b/>
      <w:i/>
      <w:color w:val="4F81BD"/>
    </w:rPr>
  </w:style>
  <w:style w:type="paragraph" w:customStyle="1" w:styleId="ConsPlusNonformat">
    <w:name w:val="ConsPlusNonformat"/>
    <w:uiPriority w:val="99"/>
    <w:rsid w:val="00081712"/>
    <w:pPr>
      <w:widowControl w:val="0"/>
      <w:autoSpaceDE w:val="0"/>
      <w:autoSpaceDN w:val="0"/>
      <w:adjustRightInd w:val="0"/>
    </w:pPr>
    <w:rPr>
      <w:rFonts w:ascii="Courier New" w:hAnsi="Courier New"/>
      <w:lang w:bidi="hi-IN"/>
    </w:rPr>
  </w:style>
  <w:style w:type="paragraph" w:styleId="af3">
    <w:name w:val="List Paragraph"/>
    <w:basedOn w:val="a0"/>
    <w:uiPriority w:val="99"/>
    <w:qFormat/>
    <w:rsid w:val="0008171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uiPriority w:val="99"/>
    <w:rsid w:val="00BB0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BB0A3E"/>
    <w:rPr>
      <w:rFonts w:ascii="Arial" w:hAnsi="Arial" w:cs="Arial"/>
      <w:lang w:val="ru-RU" w:eastAsia="ru-RU" w:bidi="ar-SA"/>
    </w:rPr>
  </w:style>
  <w:style w:type="paragraph" w:customStyle="1" w:styleId="af4">
    <w:name w:val="."/>
    <w:uiPriority w:val="99"/>
    <w:rsid w:val="001E0D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93089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2">
    <w:name w:val="Знак Знак1 Знак Знак"/>
    <w:basedOn w:val="a0"/>
    <w:uiPriority w:val="99"/>
    <w:rsid w:val="003B196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2"/>
    <w:uiPriority w:val="99"/>
    <w:rsid w:val="003B1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0"/>
    <w:link w:val="af7"/>
    <w:uiPriority w:val="99"/>
    <w:rsid w:val="006D468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Знак"/>
    <w:basedOn w:val="a1"/>
    <w:link w:val="af6"/>
    <w:uiPriority w:val="99"/>
    <w:locked/>
    <w:rsid w:val="006D4684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6B0F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6B0FD8"/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rsid w:val="006B0FD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B0FD8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82</Pages>
  <Words>23380</Words>
  <Characters>185261</Characters>
  <Application>Microsoft Office Word</Application>
  <DocSecurity>0</DocSecurity>
  <Lines>1543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BGP</Company>
  <LinksUpToDate>false</LinksUpToDate>
  <CharactersWithSpaces>208225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Гвардейцева</dc:creator>
  <cp:keywords/>
  <dc:description/>
  <cp:lastModifiedBy>ISOGD</cp:lastModifiedBy>
  <cp:revision>33</cp:revision>
  <cp:lastPrinted>2016-12-23T06:17:00Z</cp:lastPrinted>
  <dcterms:created xsi:type="dcterms:W3CDTF">2016-07-21T05:56:00Z</dcterms:created>
  <dcterms:modified xsi:type="dcterms:W3CDTF">2017-08-02T09:34:00Z</dcterms:modified>
</cp:coreProperties>
</file>